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9C6B" w14:textId="31EB7311" w:rsidR="00263DE4" w:rsidRPr="00263DE4" w:rsidRDefault="00263DE4" w:rsidP="00263DE4">
      <w:pPr>
        <w:tabs>
          <w:tab w:val="left" w:pos="720"/>
          <w:tab w:val="center" w:pos="4536"/>
          <w:tab w:val="right" w:pos="9072"/>
        </w:tabs>
        <w:spacing w:after="0" w:line="240" w:lineRule="auto"/>
        <w:ind w:right="-36"/>
        <w:jc w:val="center"/>
        <w:rPr>
          <w:rFonts w:eastAsia="Times New Roman"/>
          <w:kern w:val="0"/>
          <w:lang w:val="en-US" w:eastAsia="x-none"/>
          <w14:ligatures w14:val="none"/>
        </w:rPr>
      </w:pPr>
      <w:r w:rsidRPr="00263DE4">
        <w:rPr>
          <w:rFonts w:eastAsia="Times New Roman"/>
          <w:noProof/>
          <w:kern w:val="0"/>
          <w:lang w:val="en-US" w:eastAsia="x-none"/>
          <w14:ligatures w14:val="none"/>
        </w:rPr>
        <w:drawing>
          <wp:inline distT="0" distB="0" distL="0" distR="0" wp14:anchorId="0B53A160" wp14:editId="1F6CF478">
            <wp:extent cx="514350" cy="771525"/>
            <wp:effectExtent l="0" t="0" r="0" b="9525"/>
            <wp:docPr id="939114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785B8" w14:textId="77777777" w:rsidR="00263DE4" w:rsidRPr="00263DE4" w:rsidRDefault="00263DE4" w:rsidP="00263DE4">
      <w:pPr>
        <w:tabs>
          <w:tab w:val="left" w:pos="720"/>
          <w:tab w:val="center" w:pos="4536"/>
          <w:tab w:val="right" w:pos="9072"/>
        </w:tabs>
        <w:spacing w:after="0" w:line="240" w:lineRule="auto"/>
        <w:ind w:right="-36"/>
        <w:jc w:val="center"/>
        <w:rPr>
          <w:rFonts w:eastAsia="Times New Roman"/>
          <w:kern w:val="0"/>
          <w:lang w:val="en-US" w:eastAsia="x-none"/>
          <w14:ligatures w14:val="none"/>
        </w:rPr>
      </w:pPr>
    </w:p>
    <w:p w14:paraId="6D71BD4E" w14:textId="77777777" w:rsidR="00263DE4" w:rsidRPr="00263DE4" w:rsidRDefault="00263DE4" w:rsidP="00263DE4">
      <w:pPr>
        <w:spacing w:after="0" w:line="240" w:lineRule="auto"/>
        <w:ind w:right="-36"/>
        <w:jc w:val="center"/>
        <w:rPr>
          <w:rFonts w:eastAsia="Times New Roman"/>
          <w:b/>
          <w:kern w:val="0"/>
          <w:lang w:val="sr-Latn-CS"/>
          <w14:ligatures w14:val="none"/>
        </w:rPr>
      </w:pPr>
      <w:r w:rsidRPr="00263DE4">
        <w:rPr>
          <w:rFonts w:eastAsia="Times New Roman"/>
          <w:b/>
          <w:kern w:val="0"/>
          <w:lang w:val="sr-Cyrl-CS"/>
          <w14:ligatures w14:val="none"/>
        </w:rPr>
        <w:t>РЕПУБЛИКА СРБИЈА</w:t>
      </w:r>
    </w:p>
    <w:p w14:paraId="3F7854E5" w14:textId="6B30E923" w:rsidR="00263DE4" w:rsidRPr="00263DE4" w:rsidRDefault="002A2DB6" w:rsidP="00263DE4">
      <w:pPr>
        <w:spacing w:after="0" w:line="240" w:lineRule="auto"/>
        <w:ind w:right="-36"/>
        <w:jc w:val="center"/>
        <w:rPr>
          <w:rFonts w:eastAsia="Times New Roman"/>
          <w:b/>
          <w:kern w:val="0"/>
          <w:lang w:val="sr-Cyrl-CS"/>
          <w14:ligatures w14:val="none"/>
        </w:rPr>
      </w:pPr>
      <w:r>
        <w:rPr>
          <w:rFonts w:eastAsia="Times New Roman"/>
          <w:b/>
          <w:kern w:val="0"/>
          <w:lang w:val="en-US"/>
          <w14:ligatures w14:val="none"/>
        </w:rPr>
        <w:t xml:space="preserve">  </w:t>
      </w:r>
      <w:r w:rsidR="00263DE4" w:rsidRPr="00263DE4">
        <w:rPr>
          <w:rFonts w:eastAsia="Times New Roman"/>
          <w:b/>
          <w:kern w:val="0"/>
          <w:lang w:val="sr-Cyrl-CS"/>
          <w14:ligatures w14:val="none"/>
        </w:rPr>
        <w:t>ЗАВОД ЗА СОЦИЈАЛНО ОСИГУРАЊЕ</w:t>
      </w:r>
    </w:p>
    <w:p w14:paraId="065D9CE7" w14:textId="77777777" w:rsidR="00263DE4" w:rsidRPr="00263DE4" w:rsidRDefault="00263DE4" w:rsidP="00263DE4">
      <w:pPr>
        <w:spacing w:after="0" w:line="240" w:lineRule="auto"/>
        <w:ind w:right="-36"/>
        <w:jc w:val="both"/>
        <w:rPr>
          <w:rFonts w:eastAsia="Times New Roman"/>
          <w:b/>
          <w:color w:val="FF0000"/>
          <w:kern w:val="0"/>
          <w:lang w:val="sr-Cyrl-CS"/>
          <w14:ligatures w14:val="none"/>
        </w:rPr>
      </w:pPr>
      <w:r w:rsidRPr="00263DE4">
        <w:rPr>
          <w:rFonts w:eastAsia="Times New Roman"/>
          <w:b/>
          <w:color w:val="FF0000"/>
          <w:kern w:val="0"/>
          <w:lang w:val="sr-Cyrl-CS"/>
          <w14:ligatures w14:val="none"/>
        </w:rPr>
        <w:t xml:space="preserve"> </w:t>
      </w:r>
    </w:p>
    <w:p w14:paraId="5058F6E0" w14:textId="61221753" w:rsidR="00263DE4" w:rsidRPr="00263DE4" w:rsidRDefault="00263DE4" w:rsidP="00263DE4">
      <w:pPr>
        <w:spacing w:after="0" w:line="276" w:lineRule="auto"/>
        <w:jc w:val="both"/>
        <w:rPr>
          <w:rFonts w:eastAsia="Times New Roman"/>
          <w:kern w:val="0"/>
          <w:highlight w:val="green"/>
          <w:lang w:val="sr-Cyrl-CS"/>
          <w14:ligatures w14:val="none"/>
        </w:rPr>
      </w:pPr>
      <w:r w:rsidRPr="00263DE4">
        <w:rPr>
          <w:rFonts w:eastAsia="Times New Roman"/>
          <w:color w:val="FF0000"/>
          <w:kern w:val="0"/>
          <w:lang w:val="sr-Cyrl-CS"/>
          <w14:ligatures w14:val="none"/>
        </w:rPr>
        <w:tab/>
      </w:r>
      <w:r w:rsidRPr="00263DE4">
        <w:rPr>
          <w:rFonts w:eastAsia="Times New Roman"/>
          <w:kern w:val="0"/>
          <w:lang w:val="sr-Cyrl-CS"/>
          <w14:ligatures w14:val="none"/>
        </w:rPr>
        <w:tab/>
        <w:t>На основу члана 54. Закона о државним службеницима („Службени гласник РС“, бр. 79/05, 81/05 – испр</w:t>
      </w:r>
      <w:r w:rsidRPr="00263DE4">
        <w:rPr>
          <w:rFonts w:eastAsia="Times New Roman"/>
          <w:kern w:val="0"/>
          <w:lang w:val="ru-RU"/>
          <w14:ligatures w14:val="none"/>
        </w:rPr>
        <w:t>авка,</w:t>
      </w:r>
      <w:r w:rsidRPr="00263DE4">
        <w:rPr>
          <w:rFonts w:eastAsia="Times New Roman"/>
          <w:kern w:val="0"/>
          <w:lang w:val="sr-Cyrl-CS"/>
          <w14:ligatures w14:val="none"/>
        </w:rPr>
        <w:t xml:space="preserve"> 83/05 – испр</w:t>
      </w:r>
      <w:r w:rsidRPr="00263DE4">
        <w:rPr>
          <w:rFonts w:eastAsia="Times New Roman"/>
          <w:kern w:val="0"/>
          <w:lang w:val="ru-RU"/>
          <w14:ligatures w14:val="none"/>
        </w:rPr>
        <w:t>авка, 64/07</w:t>
      </w:r>
      <w:r w:rsidRPr="00263DE4">
        <w:rPr>
          <w:rFonts w:eastAsia="Times New Roman"/>
          <w:kern w:val="0"/>
          <w:lang w:val="sr-Latn-CS"/>
          <w14:ligatures w14:val="none"/>
        </w:rPr>
        <w:t xml:space="preserve">, </w:t>
      </w:r>
      <w:r w:rsidRPr="00263DE4">
        <w:rPr>
          <w:rFonts w:eastAsia="Times New Roman"/>
          <w:kern w:val="0"/>
          <w:lang w:val="sr-Cyrl-CS"/>
          <w14:ligatures w14:val="none"/>
        </w:rPr>
        <w:t>67/07-исправка</w:t>
      </w:r>
      <w:r w:rsidRPr="00263DE4">
        <w:rPr>
          <w:rFonts w:eastAsia="Times New Roman"/>
          <w:kern w:val="0"/>
          <w:lang w:val="sr-Latn-CS"/>
          <w14:ligatures w14:val="none"/>
        </w:rPr>
        <w:t>,</w:t>
      </w:r>
      <w:r w:rsidRPr="00263DE4">
        <w:rPr>
          <w:rFonts w:eastAsia="Times New Roman"/>
          <w:kern w:val="0"/>
          <w:lang w:val="sr-Cyrl-CS"/>
          <w14:ligatures w14:val="none"/>
        </w:rPr>
        <w:t xml:space="preserve"> 116/08</w:t>
      </w:r>
      <w:r w:rsidRPr="00263DE4">
        <w:rPr>
          <w:rFonts w:eastAsia="Times New Roman"/>
          <w:kern w:val="0"/>
          <w:lang w:val="sr-Cyrl-RS"/>
          <w14:ligatures w14:val="none"/>
        </w:rPr>
        <w:t xml:space="preserve">, </w:t>
      </w:r>
      <w:r w:rsidRPr="00263DE4">
        <w:rPr>
          <w:rFonts w:eastAsia="Times New Roman"/>
          <w:kern w:val="0"/>
          <w:lang w:val="sr-Latn-CS"/>
          <w14:ligatures w14:val="none"/>
        </w:rPr>
        <w:t>104/09,</w:t>
      </w:r>
      <w:r w:rsidRPr="00263DE4">
        <w:rPr>
          <w:rFonts w:eastAsia="Times New Roman"/>
          <w:kern w:val="0"/>
          <w:lang w:val="sr-Cyrl-RS"/>
          <w14:ligatures w14:val="none"/>
        </w:rPr>
        <w:t xml:space="preserve"> 99/14</w:t>
      </w:r>
      <w:r w:rsidRPr="00263DE4">
        <w:rPr>
          <w:rFonts w:eastAsia="Times New Roman"/>
          <w:kern w:val="0"/>
          <w:lang w:val="en-US"/>
          <w14:ligatures w14:val="none"/>
        </w:rPr>
        <w:t xml:space="preserve">, </w:t>
      </w:r>
      <w:r w:rsidRPr="00263DE4">
        <w:rPr>
          <w:rFonts w:eastAsia="Times New Roman"/>
          <w:kern w:val="0"/>
          <w:lang w:val="sr-Cyrl-RS"/>
          <w14:ligatures w14:val="none"/>
        </w:rPr>
        <w:t>94/17, 95/18, 157/20 и 142/22</w:t>
      </w:r>
      <w:r w:rsidRPr="00263DE4">
        <w:rPr>
          <w:rFonts w:eastAsia="Times New Roman"/>
          <w:kern w:val="0"/>
          <w:lang w:val="sr-Cyrl-CS"/>
          <w14:ligatures w14:val="none"/>
        </w:rPr>
        <w:t>), члана 9. став 1. Уредбе о интерном и јавном конкурсу за попуњавање радних места у државним органима</w:t>
      </w:r>
      <w:r w:rsidRPr="00263DE4">
        <w:rPr>
          <w:rFonts w:eastAsia="Times New Roman"/>
          <w:kern w:val="0"/>
          <w:lang w:val="ru-RU"/>
          <w14:ligatures w14:val="none"/>
        </w:rPr>
        <w:t xml:space="preserve"> </w:t>
      </w:r>
      <w:r w:rsidRPr="00263DE4">
        <w:rPr>
          <w:rFonts w:eastAsia="Times New Roman"/>
          <w:kern w:val="0"/>
          <w:lang w:val="sr-Cyrl-CS"/>
          <w14:ligatures w14:val="none"/>
        </w:rPr>
        <w:t>(„Службени гласник РС“, бр</w:t>
      </w:r>
      <w:r w:rsidR="00F96D8F">
        <w:rPr>
          <w:rFonts w:eastAsia="Times New Roman"/>
          <w:kern w:val="0"/>
          <w:lang w:val="sr-Cyrl-CS"/>
          <w14:ligatures w14:val="none"/>
        </w:rPr>
        <w:t>.</w:t>
      </w:r>
      <w:r w:rsidRPr="00263DE4">
        <w:rPr>
          <w:rFonts w:eastAsia="Times New Roman"/>
          <w:kern w:val="0"/>
          <w:lang w:val="sr-Cyrl-CS"/>
          <w14:ligatures w14:val="none"/>
        </w:rPr>
        <w:t xml:space="preserve"> 2/19</w:t>
      </w:r>
      <w:r w:rsidR="00F96D8F">
        <w:rPr>
          <w:rFonts w:eastAsia="Times New Roman"/>
          <w:kern w:val="0"/>
          <w:lang w:val="en-US"/>
          <w14:ligatures w14:val="none"/>
        </w:rPr>
        <w:t xml:space="preserve"> </w:t>
      </w:r>
      <w:r w:rsidR="00F96D8F">
        <w:rPr>
          <w:rFonts w:eastAsia="Times New Roman"/>
          <w:kern w:val="0"/>
          <w:lang w:val="sr-Cyrl-RS"/>
          <w14:ligatures w14:val="none"/>
        </w:rPr>
        <w:t>и 67/21</w:t>
      </w:r>
      <w:r w:rsidRPr="00263DE4">
        <w:rPr>
          <w:rFonts w:eastAsia="Times New Roman"/>
          <w:kern w:val="0"/>
          <w:lang w:val="sr-Cyrl-CS"/>
          <w14:ligatures w14:val="none"/>
        </w:rPr>
        <w:t xml:space="preserve">) и </w:t>
      </w:r>
      <w:r w:rsidRPr="00263DE4">
        <w:rPr>
          <w:rFonts w:eastAsia="Times New Roman"/>
          <w:kern w:val="0"/>
          <w:lang w:val="sr-Cyrl-RS"/>
          <w14:ligatures w14:val="none"/>
        </w:rPr>
        <w:t>з</w:t>
      </w:r>
      <w:r w:rsidRPr="00263DE4">
        <w:rPr>
          <w:rFonts w:eastAsia="Times New Roman"/>
          <w:kern w:val="0"/>
          <w:lang w:val="sr-Cyrl-CS"/>
          <w14:ligatures w14:val="none"/>
        </w:rPr>
        <w:t xml:space="preserve">акључка Комисије за давање сагласности за ново запошљавање и додатно радно ангажовање код корисника јавних средстава </w:t>
      </w:r>
      <w:r w:rsidRPr="00263DE4">
        <w:rPr>
          <w:rFonts w:eastAsia="Times New Roman"/>
          <w:kern w:val="0"/>
          <w:lang w:val="sr-Cyrl-RS"/>
          <w14:ligatures w14:val="none"/>
        </w:rPr>
        <w:t>51 број 112-6552/2023 од 26. јула 2023. године</w:t>
      </w:r>
      <w:r w:rsidRPr="00263DE4">
        <w:rPr>
          <w:rFonts w:eastAsia="Times New Roman"/>
          <w:spacing w:val="-4"/>
          <w:kern w:val="0"/>
          <w:lang w:val="sr-Cyrl-RS"/>
          <w14:ligatures w14:val="none"/>
        </w:rPr>
        <w:t>, Завод за социјално осигурање,</w:t>
      </w:r>
      <w:r w:rsidRPr="00263DE4">
        <w:rPr>
          <w:rFonts w:eastAsia="Times New Roman"/>
          <w:kern w:val="0"/>
          <w:lang w:val="sr-Cyrl-CS"/>
          <w14:ligatures w14:val="none"/>
        </w:rPr>
        <w:t xml:space="preserve"> оглашава</w:t>
      </w:r>
    </w:p>
    <w:p w14:paraId="0003C89E" w14:textId="77777777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kern w:val="0"/>
          <w:lang w:val="sr-Cyrl-CS"/>
          <w14:ligatures w14:val="none"/>
        </w:rPr>
      </w:pPr>
    </w:p>
    <w:p w14:paraId="2C3415B0" w14:textId="30CDC6ED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center"/>
        <w:rPr>
          <w:rFonts w:eastAsia="Times New Roman"/>
          <w:b/>
          <w:kern w:val="0"/>
          <w:lang w:val="sr-Cyrl-CS"/>
          <w14:ligatures w14:val="none"/>
        </w:rPr>
      </w:pPr>
      <w:r w:rsidRPr="00263DE4">
        <w:rPr>
          <w:rFonts w:eastAsia="Times New Roman"/>
          <w:b/>
          <w:kern w:val="0"/>
          <w:lang w:val="sr-Cyrl-CS"/>
          <w14:ligatures w14:val="none"/>
        </w:rPr>
        <w:t>ЈАВНИ КОНКУРС ЗА ПОПУЊАВАЊЕ ИЗВРШИЛАЧК</w:t>
      </w:r>
      <w:r w:rsidR="00F96D8F">
        <w:rPr>
          <w:rFonts w:eastAsia="Times New Roman"/>
          <w:b/>
          <w:kern w:val="0"/>
          <w:lang w:val="sr-Cyrl-CS"/>
          <w14:ligatures w14:val="none"/>
        </w:rPr>
        <w:t>ИХ</w:t>
      </w:r>
      <w:r w:rsidRPr="00263DE4">
        <w:rPr>
          <w:rFonts w:eastAsia="Times New Roman"/>
          <w:b/>
          <w:kern w:val="0"/>
          <w:lang w:val="sr-Cyrl-CS"/>
          <w14:ligatures w14:val="none"/>
        </w:rPr>
        <w:t xml:space="preserve"> РАДН</w:t>
      </w:r>
      <w:r w:rsidR="00F96D8F">
        <w:rPr>
          <w:rFonts w:eastAsia="Times New Roman"/>
          <w:b/>
          <w:kern w:val="0"/>
          <w:lang w:val="sr-Cyrl-CS"/>
          <w14:ligatures w14:val="none"/>
        </w:rPr>
        <w:t>ИХ</w:t>
      </w:r>
      <w:r w:rsidRPr="00263DE4">
        <w:rPr>
          <w:rFonts w:eastAsia="Times New Roman"/>
          <w:b/>
          <w:kern w:val="0"/>
          <w:lang w:val="sr-Cyrl-CS"/>
          <w14:ligatures w14:val="none"/>
        </w:rPr>
        <w:t xml:space="preserve">  МЕСТА У ЗАВОДУ ЗА СОЦИЈАЛНО ОСИГУРАЊЕ</w:t>
      </w:r>
    </w:p>
    <w:p w14:paraId="6530D4EE" w14:textId="77777777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kern w:val="0"/>
          <w:highlight w:val="green"/>
          <w:lang w:val="sr-Cyrl-CS"/>
          <w14:ligatures w14:val="none"/>
        </w:rPr>
      </w:pPr>
    </w:p>
    <w:p w14:paraId="1D65ADE1" w14:textId="729C8576" w:rsidR="00263DE4" w:rsidRPr="00263DE4" w:rsidRDefault="00263DE4" w:rsidP="00263DE4">
      <w:pPr>
        <w:tabs>
          <w:tab w:val="left" w:pos="450"/>
        </w:tabs>
        <w:spacing w:after="0" w:line="240" w:lineRule="auto"/>
        <w:ind w:right="-36"/>
        <w:jc w:val="both"/>
        <w:rPr>
          <w:rFonts w:eastAsia="Times New Roman"/>
          <w:kern w:val="0"/>
          <w:lang w:val="sr-Cyrl-CS"/>
          <w14:ligatures w14:val="none"/>
        </w:rPr>
      </w:pPr>
      <w:r w:rsidRPr="00263DE4">
        <w:rPr>
          <w:rFonts w:eastAsia="Times New Roman"/>
          <w:b/>
          <w:kern w:val="0"/>
          <w:lang w:val="sr-Cyrl-RS"/>
          <w14:ligatures w14:val="none"/>
        </w:rPr>
        <w:tab/>
      </w:r>
      <w:r w:rsidRPr="00263DE4">
        <w:rPr>
          <w:rFonts w:eastAsia="Times New Roman"/>
          <w:b/>
          <w:kern w:val="0"/>
          <w:lang w:val="sr-Cyrl-RS"/>
          <w14:ligatures w14:val="none"/>
        </w:rPr>
        <w:tab/>
      </w:r>
      <w:r w:rsidRPr="00263DE4">
        <w:rPr>
          <w:rFonts w:eastAsia="Times New Roman"/>
          <w:b/>
          <w:kern w:val="0"/>
          <w:lang w:val="sr-Latn-CS"/>
          <w14:ligatures w14:val="none"/>
        </w:rPr>
        <w:t>I</w:t>
      </w:r>
      <w:r w:rsidRPr="00263DE4">
        <w:rPr>
          <w:rFonts w:eastAsia="Times New Roman"/>
          <w:b/>
          <w:kern w:val="0"/>
          <w:lang w:val="sr-Cyrl-CS"/>
          <w14:ligatures w14:val="none"/>
        </w:rPr>
        <w:t xml:space="preserve"> Орган у коме се радна места попуњавају:</w:t>
      </w:r>
      <w:r w:rsidRPr="00263DE4">
        <w:rPr>
          <w:rFonts w:eastAsia="Times New Roman"/>
          <w:kern w:val="0"/>
          <w:lang w:val="sr-Cyrl-CS"/>
          <w14:ligatures w14:val="none"/>
        </w:rPr>
        <w:t xml:space="preserve">  </w:t>
      </w:r>
    </w:p>
    <w:p w14:paraId="60CC52D3" w14:textId="77777777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kern w:val="0"/>
          <w:lang w:val="sr-Cyrl-CS"/>
          <w14:ligatures w14:val="none"/>
        </w:rPr>
      </w:pPr>
      <w:r w:rsidRPr="00263DE4">
        <w:rPr>
          <w:rFonts w:eastAsia="Times New Roman"/>
          <w:kern w:val="0"/>
          <w:lang w:val="sr-Cyrl-CS"/>
          <w14:ligatures w14:val="none"/>
        </w:rPr>
        <w:tab/>
        <w:t xml:space="preserve">  Завод за социјално осигурање, Београд, Бачванска 21. </w:t>
      </w:r>
    </w:p>
    <w:p w14:paraId="19924A70" w14:textId="77777777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b/>
          <w:kern w:val="0"/>
          <w:lang w:val="sr-Cyrl-RS"/>
          <w14:ligatures w14:val="none"/>
        </w:rPr>
      </w:pPr>
    </w:p>
    <w:p w14:paraId="1C3E5FBD" w14:textId="77777777" w:rsidR="00263DE4" w:rsidRPr="00263DE4" w:rsidRDefault="00263DE4" w:rsidP="00263DE4">
      <w:pPr>
        <w:tabs>
          <w:tab w:val="left" w:pos="0"/>
        </w:tabs>
        <w:spacing w:after="0" w:line="240" w:lineRule="auto"/>
        <w:ind w:right="-36"/>
        <w:jc w:val="both"/>
        <w:rPr>
          <w:rFonts w:eastAsia="Times New Roman"/>
          <w:b/>
          <w:kern w:val="0"/>
          <w:lang w:val="sr-Cyrl-RS"/>
          <w14:ligatures w14:val="none"/>
        </w:rPr>
      </w:pPr>
      <w:r w:rsidRPr="00263DE4">
        <w:rPr>
          <w:rFonts w:eastAsia="Times New Roman"/>
          <w:b/>
          <w:kern w:val="0"/>
          <w:lang w:val="sr-Cyrl-RS"/>
          <w14:ligatures w14:val="none"/>
        </w:rPr>
        <w:tab/>
      </w:r>
      <w:r w:rsidRPr="00263DE4">
        <w:rPr>
          <w:rFonts w:eastAsia="Times New Roman"/>
          <w:b/>
          <w:kern w:val="0"/>
          <w:lang w:val="sr-Latn-CS"/>
          <w14:ligatures w14:val="none"/>
        </w:rPr>
        <w:t>II</w:t>
      </w:r>
      <w:r w:rsidRPr="00263DE4">
        <w:rPr>
          <w:rFonts w:eastAsia="Times New Roman"/>
          <w:b/>
          <w:kern w:val="0"/>
          <w:lang w:val="sr-Cyrl-CS"/>
          <w14:ligatures w14:val="none"/>
        </w:rPr>
        <w:t xml:space="preserve"> Радна места која се попуњавају: </w:t>
      </w:r>
    </w:p>
    <w:p w14:paraId="1FEBA037" w14:textId="77777777" w:rsidR="00263DE4" w:rsidRPr="00263DE4" w:rsidRDefault="00263DE4" w:rsidP="00263DE4">
      <w:pPr>
        <w:tabs>
          <w:tab w:val="left" w:pos="0"/>
        </w:tabs>
        <w:spacing w:after="0" w:line="240" w:lineRule="auto"/>
        <w:ind w:right="-36"/>
        <w:jc w:val="both"/>
        <w:rPr>
          <w:rFonts w:eastAsia="Times New Roman"/>
          <w:b/>
          <w:color w:val="FF0000"/>
          <w:kern w:val="0"/>
          <w:highlight w:val="green"/>
          <w:lang w:val="en-US"/>
          <w14:ligatures w14:val="none"/>
        </w:rPr>
      </w:pPr>
    </w:p>
    <w:p w14:paraId="2D6E2D8E" w14:textId="14F0FCCB" w:rsidR="00263DE4" w:rsidRPr="00263DE4" w:rsidRDefault="00263DE4" w:rsidP="00263DE4">
      <w:pPr>
        <w:spacing w:after="55" w:line="240" w:lineRule="auto"/>
        <w:jc w:val="both"/>
        <w:rPr>
          <w:rFonts w:eastAsia="Times New Roman"/>
          <w:b/>
          <w:kern w:val="0"/>
          <w:lang w:val="sr-Cyrl-RS"/>
          <w14:ligatures w14:val="none"/>
        </w:rPr>
      </w:pPr>
      <w:r w:rsidRPr="00263DE4">
        <w:rPr>
          <w:rFonts w:eastAsia="Times New Roman"/>
          <w:kern w:val="0"/>
          <w:lang w:val="sr-Cyrl-RS"/>
          <w14:ligatures w14:val="none"/>
        </w:rPr>
        <w:tab/>
      </w:r>
      <w:r w:rsidRPr="00263DE4">
        <w:rPr>
          <w:rFonts w:eastAsia="Times New Roman"/>
          <w:b/>
          <w:kern w:val="0"/>
          <w:lang w:val="sr-Cyrl-RS"/>
          <w14:ligatures w14:val="none"/>
        </w:rPr>
        <w:t xml:space="preserve">1. </w:t>
      </w:r>
      <w:bookmarkStart w:id="0" w:name="_Hlk144281790"/>
      <w:r w:rsidRPr="00263DE4">
        <w:rPr>
          <w:rFonts w:eastAsia="Times New Roman"/>
          <w:b/>
          <w:kern w:val="0"/>
          <w:lang w:val="sr-Cyrl-RS"/>
          <w14:ligatures w14:val="none"/>
        </w:rPr>
        <w:t>Р</w:t>
      </w:r>
      <w:r w:rsidRPr="00263DE4">
        <w:rPr>
          <w:rFonts w:eastAsia="Times New Roman"/>
          <w:b/>
          <w:kern w:val="0"/>
          <w:lang w:val="sr-Latn-CS"/>
          <w14:ligatures w14:val="none"/>
        </w:rPr>
        <w:t xml:space="preserve">адно место за </w:t>
      </w:r>
      <w:r w:rsidRPr="00263DE4">
        <w:rPr>
          <w:rFonts w:eastAsia="Times New Roman"/>
          <w:b/>
          <w:kern w:val="0"/>
          <w:lang w:val="sr-Cyrl-RS"/>
          <w14:ligatures w14:val="none"/>
        </w:rPr>
        <w:t>примену међународних уговора у области здравственог осигурања,</w:t>
      </w:r>
      <w:r w:rsidRPr="00263DE4">
        <w:rPr>
          <w:rFonts w:eastAsia="Times New Roman"/>
          <w:b/>
          <w:kern w:val="0"/>
          <w:lang w:val="en-US"/>
          <w14:ligatures w14:val="none"/>
        </w:rPr>
        <w:t xml:space="preserve"> </w:t>
      </w:r>
      <w:r w:rsidRPr="00263DE4">
        <w:rPr>
          <w:rFonts w:eastAsia="Times New Roman"/>
          <w:b/>
          <w:kern w:val="0"/>
          <w:lang w:val="sr-Cyrl-RS"/>
          <w14:ligatures w14:val="none"/>
        </w:rPr>
        <w:t xml:space="preserve">у звању саветник у Групи за примену међународних уговора у области здравственог осигурања, пензијског осигурања и осигурања за случај незапослености-Сектор </w:t>
      </w:r>
      <w:r w:rsidR="004731D7" w:rsidRPr="008728FB">
        <w:rPr>
          <w:rFonts w:eastAsia="Times New Roman"/>
          <w:b/>
          <w:lang w:val="sr-Cyrl-CS"/>
        </w:rPr>
        <w:t>за спровођење социјалног осигурања применом међународних уговора</w:t>
      </w:r>
      <w:r w:rsidR="004731D7" w:rsidRPr="008728FB">
        <w:rPr>
          <w:rFonts w:eastAsia="Times New Roman"/>
          <w:lang w:val="sr-Cyrl-CS"/>
        </w:rPr>
        <w:t xml:space="preserve"> </w:t>
      </w:r>
      <w:r w:rsidRPr="00263DE4">
        <w:rPr>
          <w:rFonts w:eastAsia="Times New Roman"/>
          <w:b/>
          <w:kern w:val="0"/>
          <w:lang w:val="sr-Cyrl-RS"/>
          <w14:ligatures w14:val="none"/>
        </w:rPr>
        <w:t>- 1 извршилац.</w:t>
      </w:r>
    </w:p>
    <w:tbl>
      <w:tblPr>
        <w:tblW w:w="9810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803DD0" w:rsidRPr="00803DD0" w14:paraId="29D29177" w14:textId="77777777" w:rsidTr="00984E0F">
        <w:trPr>
          <w:trHeight w:val="4410"/>
        </w:trPr>
        <w:tc>
          <w:tcPr>
            <w:tcW w:w="9810" w:type="dxa"/>
            <w:shd w:val="clear" w:color="auto" w:fill="FFFFFF"/>
          </w:tcPr>
          <w:bookmarkEnd w:id="0"/>
          <w:p w14:paraId="76D676AD" w14:textId="42C5E0F2" w:rsidR="00263DE4" w:rsidRPr="00803DD0" w:rsidRDefault="00263DE4" w:rsidP="00263DE4">
            <w:pPr>
              <w:spacing w:after="0" w:line="240" w:lineRule="auto"/>
              <w:jc w:val="both"/>
              <w:rPr>
                <w:rFonts w:eastAsia="Times New Roman"/>
                <w:noProof/>
                <w:kern w:val="0"/>
                <w:lang w:val="sr-Cyrl-CS"/>
                <w14:ligatures w14:val="none"/>
              </w:rPr>
            </w:pPr>
            <w:r w:rsidRPr="00803DD0">
              <w:rPr>
                <w:rFonts w:eastAsia="Times New Roman"/>
                <w:b/>
                <w:noProof/>
                <w:color w:val="FF0000"/>
                <w:spacing w:val="-4"/>
                <w:kern w:val="0"/>
                <w:lang w:val="sr-Cyrl-RS"/>
                <w14:ligatures w14:val="none"/>
              </w:rPr>
              <w:t xml:space="preserve">             </w:t>
            </w:r>
            <w:r w:rsidRPr="00803DD0">
              <w:rPr>
                <w:rFonts w:eastAsia="Times New Roman"/>
                <w:b/>
                <w:noProof/>
                <w:spacing w:val="-4"/>
                <w:kern w:val="0"/>
                <w:lang w:val="sr-Cyrl-RS"/>
                <w14:ligatures w14:val="none"/>
              </w:rPr>
              <w:t>Опис послова:</w:t>
            </w:r>
            <w:r w:rsidR="00F96D8F" w:rsidRPr="00803DD0">
              <w:rPr>
                <w:rFonts w:eastAsia="Times New Roman"/>
                <w:b/>
                <w:noProof/>
                <w:spacing w:val="-4"/>
                <w:kern w:val="0"/>
                <w:lang w:val="sr-Cyrl-RS"/>
                <w14:ligatures w14:val="none"/>
              </w:rPr>
              <w:t xml:space="preserve"> </w:t>
            </w:r>
            <w:r w:rsidRPr="00803DD0">
              <w:rPr>
                <w:rFonts w:eastAsia="Times New Roman"/>
                <w:noProof/>
                <w:kern w:val="0"/>
                <w:lang w:val="sr-Cyrl-CS"/>
                <w14:ligatures w14:val="none"/>
              </w:rPr>
              <w:t>учествује у изради административних и других споразума за</w:t>
            </w:r>
            <w:r w:rsidRPr="00803DD0">
              <w:rPr>
                <w:rFonts w:eastAsia="Times New Roman"/>
                <w:noProof/>
                <w:kern w:val="0"/>
                <w:lang w:val="sr-Cyrl-RS"/>
                <w14:ligatures w14:val="none"/>
              </w:rPr>
              <w:t xml:space="preserve"> </w:t>
            </w:r>
            <w:r w:rsidRPr="00803DD0">
              <w:rPr>
                <w:rFonts w:eastAsia="Times New Roman"/>
                <w:noProof/>
                <w:kern w:val="0"/>
                <w:lang w:val="sr-Cyrl-CS"/>
                <w14:ligatures w14:val="none"/>
              </w:rPr>
              <w:t>спровођење међународних уговора о социјалном осигурању у област</w:t>
            </w:r>
            <w:r w:rsidRPr="00803DD0">
              <w:rPr>
                <w:rFonts w:eastAsia="Times New Roman"/>
                <w:noProof/>
                <w:kern w:val="0"/>
                <w:lang w:val="sr-Cyrl-RS"/>
                <w14:ligatures w14:val="none"/>
              </w:rPr>
              <w:t>и</w:t>
            </w:r>
            <w:r w:rsidRPr="00803DD0">
              <w:rPr>
                <w:rFonts w:eastAsia="Times New Roman"/>
                <w:noProof/>
                <w:kern w:val="0"/>
                <w:lang w:val="sr-Cyrl-CS"/>
                <w14:ligatures w14:val="none"/>
              </w:rPr>
              <w:t xml:space="preserve"> здравственог осигурања, здравствене заштите и материнства;</w:t>
            </w:r>
            <w:r w:rsidR="00F60ABE">
              <w:rPr>
                <w:rFonts w:eastAsia="Times New Roman"/>
                <w:noProof/>
                <w:kern w:val="0"/>
                <w:lang w:val="sr-Latn-RS"/>
                <w14:ligatures w14:val="none"/>
              </w:rPr>
              <w:t xml:space="preserve"> </w:t>
            </w:r>
            <w:r w:rsidRPr="00803DD0">
              <w:rPr>
                <w:rFonts w:eastAsia="Times New Roman"/>
                <w:noProof/>
                <w:kern w:val="0"/>
                <w:lang w:val="sr-Cyrl-RS"/>
                <w14:ligatures w14:val="none"/>
              </w:rPr>
              <w:t>при</w:t>
            </w:r>
            <w:r w:rsidRPr="00803DD0">
              <w:rPr>
                <w:rFonts w:eastAsia="Times New Roman"/>
                <w:noProof/>
                <w:kern w:val="0"/>
                <w:lang w:val="sr-Cyrl-CS"/>
                <w14:ligatures w14:val="none"/>
              </w:rPr>
              <w:t>купља и обрађује материјале за разговоре Завода са иностраним  органима за везу, као и за преговоре надлежних органа Републике</w:t>
            </w:r>
            <w:r w:rsidRPr="00803DD0">
              <w:rPr>
                <w:rFonts w:eastAsia="Times New Roman"/>
                <w:noProof/>
                <w:kern w:val="0"/>
                <w:lang w:val="sr-Cyrl-RS"/>
                <w14:ligatures w14:val="none"/>
              </w:rPr>
              <w:t xml:space="preserve"> </w:t>
            </w:r>
            <w:r w:rsidRPr="00803DD0">
              <w:rPr>
                <w:rFonts w:eastAsia="Times New Roman"/>
                <w:noProof/>
                <w:kern w:val="0"/>
                <w:lang w:val="sr-Cyrl-CS"/>
                <w14:ligatures w14:val="none"/>
              </w:rPr>
              <w:t>Србије у делу који се односи на здравствено осигурање;</w:t>
            </w:r>
            <w:r w:rsidRPr="00803DD0">
              <w:rPr>
                <w:rFonts w:eastAsia="Times New Roman"/>
                <w:noProof/>
                <w:kern w:val="0"/>
                <w:lang w:val="sr-Cyrl-RS"/>
                <w14:ligatures w14:val="none"/>
              </w:rPr>
              <w:t xml:space="preserve"> </w:t>
            </w:r>
            <w:r w:rsidRPr="00803DD0">
              <w:rPr>
                <w:rFonts w:eastAsia="Times New Roman"/>
                <w:noProof/>
                <w:kern w:val="0"/>
                <w:lang w:val="sr-Cyrl-CS"/>
                <w14:ligatures w14:val="none"/>
              </w:rPr>
              <w:t>учествује у праћењу спровођења међународних уговора и предлагању</w:t>
            </w:r>
            <w:r w:rsidRPr="00803DD0">
              <w:rPr>
                <w:rFonts w:eastAsia="Times New Roman"/>
                <w:noProof/>
                <w:kern w:val="0"/>
                <w:lang w:val="sr-Cyrl-RS"/>
                <w14:ligatures w14:val="none"/>
              </w:rPr>
              <w:t xml:space="preserve"> </w:t>
            </w:r>
            <w:r w:rsidRPr="00803DD0">
              <w:rPr>
                <w:rFonts w:eastAsia="Times New Roman"/>
                <w:noProof/>
                <w:kern w:val="0"/>
                <w:lang w:val="sr-Cyrl-CS"/>
                <w14:ligatures w14:val="none"/>
              </w:rPr>
              <w:t>мера за ефикаснију примену међународних уговора у делу који се односи на здравствено осигурање и здравствену заштиту;припрема обавештења органима за везу и носиоцима осигурања страних држава о предузетим мерама и променама правних прописа у вези са применом међународних уговора у области здравственог</w:t>
            </w:r>
            <w:r w:rsidRPr="00803DD0">
              <w:rPr>
                <w:rFonts w:eastAsia="Times New Roman"/>
                <w:noProof/>
                <w:kern w:val="0"/>
                <w:lang w:val="sr-Latn-RS"/>
                <w14:ligatures w14:val="none"/>
              </w:rPr>
              <w:t xml:space="preserve"> </w:t>
            </w:r>
            <w:r w:rsidRPr="00803DD0">
              <w:rPr>
                <w:rFonts w:eastAsia="Times New Roman"/>
                <w:noProof/>
                <w:kern w:val="0"/>
                <w:lang w:val="sr-Cyrl-CS"/>
                <w14:ligatures w14:val="none"/>
              </w:rPr>
              <w:t>осигурања;</w:t>
            </w:r>
            <w:r w:rsidR="00F60ABE">
              <w:rPr>
                <w:rFonts w:eastAsia="Times New Roman"/>
                <w:noProof/>
                <w:kern w:val="0"/>
                <w:lang w:val="sr-Latn-RS"/>
                <w14:ligatures w14:val="none"/>
              </w:rPr>
              <w:t xml:space="preserve"> </w:t>
            </w:r>
            <w:r w:rsidRPr="00803DD0">
              <w:rPr>
                <w:rFonts w:eastAsia="Times New Roman"/>
                <w:kern w:val="0"/>
                <w:lang w:val="sr-Cyrl-RS"/>
                <w14:ligatures w14:val="none"/>
              </w:rPr>
              <w:t>прати спровођење преузетих обавеза из записника са разговора   органа за везу и преговора надлежних органа Републике Србије у делу који се односи на здравствено осигурање;</w:t>
            </w:r>
            <w:r w:rsidR="00F60ABE">
              <w:rPr>
                <w:rFonts w:eastAsia="Times New Roman"/>
                <w:kern w:val="0"/>
                <w:lang w:val="sr-Latn-RS"/>
                <w14:ligatures w14:val="none"/>
              </w:rPr>
              <w:t xml:space="preserve"> </w:t>
            </w:r>
            <w:r w:rsidRPr="00803DD0">
              <w:rPr>
                <w:rFonts w:eastAsia="Times New Roman"/>
                <w:noProof/>
                <w:kern w:val="0"/>
                <w:lang w:val="sr-Cyrl-RS"/>
                <w14:ligatures w14:val="none"/>
              </w:rPr>
              <w:t xml:space="preserve">израђује двојезичне обрасце за примену међународних уговора о социјалном осигурању у области здравственог </w:t>
            </w:r>
            <w:r w:rsidRPr="00803DD0">
              <w:rPr>
                <w:rFonts w:eastAsia="Times New Roman"/>
                <w:noProof/>
                <w:kern w:val="0"/>
                <w:lang w:val="sr-Cyrl-CS"/>
                <w14:ligatures w14:val="none"/>
              </w:rPr>
              <w:t>сигурања</w:t>
            </w:r>
            <w:r w:rsidRPr="00803DD0">
              <w:rPr>
                <w:rFonts w:eastAsia="Times New Roman"/>
                <w:noProof/>
                <w:kern w:val="0"/>
                <w:lang w:val="sr-Cyrl-RS"/>
                <w14:ligatures w14:val="none"/>
              </w:rPr>
              <w:t>;</w:t>
            </w:r>
            <w:r w:rsidR="00F96D8F" w:rsidRPr="00803DD0">
              <w:rPr>
                <w:rFonts w:eastAsia="Times New Roman"/>
                <w:noProof/>
                <w:kern w:val="0"/>
                <w:lang w:val="sr-Cyrl-RS"/>
                <w14:ligatures w14:val="none"/>
              </w:rPr>
              <w:t xml:space="preserve"> </w:t>
            </w:r>
            <w:r w:rsidRPr="00803DD0">
              <w:rPr>
                <w:rFonts w:eastAsia="Times New Roman"/>
                <w:noProof/>
                <w:kern w:val="0"/>
                <w:lang w:val="sr-Cyrl-CS"/>
                <w14:ligatures w14:val="none"/>
              </w:rPr>
              <w:t>координира</w:t>
            </w:r>
            <w:r w:rsidRPr="00803DD0">
              <w:rPr>
                <w:rFonts w:eastAsia="Times New Roman"/>
                <w:noProof/>
                <w:kern w:val="0"/>
                <w:lang w:val="sr-Cyrl-RS"/>
                <w14:ligatures w14:val="none"/>
              </w:rPr>
              <w:t xml:space="preserve"> </w:t>
            </w:r>
            <w:r w:rsidRPr="00803DD0">
              <w:rPr>
                <w:rFonts w:eastAsia="Times New Roman"/>
                <w:noProof/>
                <w:kern w:val="0"/>
                <w:lang w:val="sr-Cyrl-CS"/>
                <w14:ligatures w14:val="none"/>
              </w:rPr>
              <w:t>активности у процесу европских интеграција у области здравственог осигурања и учествује у припреми мера за координацију активности</w:t>
            </w:r>
            <w:r w:rsidRPr="00803DD0">
              <w:rPr>
                <w:rFonts w:eastAsia="Times New Roman"/>
                <w:noProof/>
                <w:kern w:val="0"/>
                <w:lang w:val="sr-Cyrl-RS"/>
                <w14:ligatures w14:val="none"/>
              </w:rPr>
              <w:t xml:space="preserve"> </w:t>
            </w:r>
            <w:r w:rsidRPr="00803DD0">
              <w:rPr>
                <w:rFonts w:eastAsia="Times New Roman"/>
                <w:noProof/>
                <w:kern w:val="0"/>
                <w:lang w:val="sr-Cyrl-CS"/>
                <w14:ligatures w14:val="none"/>
              </w:rPr>
              <w:t>организација за обавезно социјално осигурање Републике Србије у примени међународних уговора о социјалном осигурању;</w:t>
            </w:r>
            <w:r w:rsidR="00E9118F">
              <w:rPr>
                <w:rFonts w:eastAsia="Times New Roman"/>
                <w:noProof/>
                <w:kern w:val="0"/>
                <w:lang w:val="sr-Cyrl-CS"/>
                <w14:ligatures w14:val="none"/>
              </w:rPr>
              <w:t xml:space="preserve"> </w:t>
            </w:r>
            <w:r w:rsidRPr="00803DD0">
              <w:rPr>
                <w:rFonts w:eastAsia="Times New Roman"/>
                <w:noProof/>
                <w:kern w:val="0"/>
                <w:lang w:val="sr-Cyrl-RS"/>
                <w14:ligatures w14:val="none"/>
              </w:rPr>
              <w:t xml:space="preserve">припрема </w:t>
            </w:r>
            <w:r w:rsidRPr="00803DD0">
              <w:rPr>
                <w:rFonts w:eastAsia="Times New Roman"/>
                <w:noProof/>
                <w:kern w:val="0"/>
                <w:lang w:val="sr-Cyrl-CS"/>
                <w14:ligatures w14:val="none"/>
              </w:rPr>
              <w:t>одговоре на питања, представке и жалбе;</w:t>
            </w:r>
            <w:r w:rsidR="00F96D8F" w:rsidRPr="00803DD0">
              <w:rPr>
                <w:rFonts w:eastAsia="Times New Roman"/>
                <w:noProof/>
                <w:kern w:val="0"/>
                <w:lang w:val="sr-Cyrl-CS"/>
                <w14:ligatures w14:val="none"/>
              </w:rPr>
              <w:t xml:space="preserve"> </w:t>
            </w:r>
            <w:r w:rsidRPr="00803DD0">
              <w:rPr>
                <w:rFonts w:eastAsia="Times New Roman"/>
                <w:noProof/>
                <w:kern w:val="0"/>
                <w:lang w:val="sr-Cyrl-CS"/>
                <w14:ligatures w14:val="none"/>
              </w:rPr>
              <w:t xml:space="preserve">обавља и друге послове које одреди руководилац Групе. </w:t>
            </w:r>
          </w:p>
          <w:tbl>
            <w:tblPr>
              <w:tblW w:w="9702" w:type="dxa"/>
              <w:tblLayout w:type="fixed"/>
              <w:tblLook w:val="01E0" w:firstRow="1" w:lastRow="1" w:firstColumn="1" w:lastColumn="1" w:noHBand="0" w:noVBand="0"/>
            </w:tblPr>
            <w:tblGrid>
              <w:gridCol w:w="9702"/>
            </w:tblGrid>
            <w:tr w:rsidR="00803DD0" w:rsidRPr="00803DD0" w14:paraId="16F21D98" w14:textId="77777777" w:rsidTr="00F96D8F">
              <w:tc>
                <w:tcPr>
                  <w:tcW w:w="9702" w:type="dxa"/>
                </w:tcPr>
                <w:p w14:paraId="6B2F76EC" w14:textId="68237CC5" w:rsidR="00263DE4" w:rsidRPr="00803DD0" w:rsidRDefault="00263DE4" w:rsidP="00E9118F">
                  <w:pPr>
                    <w:spacing w:after="0" w:line="240" w:lineRule="auto"/>
                    <w:jc w:val="both"/>
                    <w:rPr>
                      <w:rFonts w:eastAsia="Times New Roman"/>
                      <w:noProof/>
                      <w:kern w:val="0"/>
                      <w:lang w:val="sr-Cyrl-RS"/>
                      <w14:ligatures w14:val="none"/>
                    </w:rPr>
                  </w:pPr>
                  <w:r w:rsidRPr="00803DD0">
                    <w:rPr>
                      <w:rFonts w:eastAsia="Times New Roman"/>
                      <w:b/>
                      <w:bCs/>
                      <w:noProof/>
                      <w:kern w:val="0"/>
                      <w:lang w:val="sr-Cyrl-CS"/>
                      <w14:ligatures w14:val="none"/>
                    </w:rPr>
                    <w:t xml:space="preserve">          Услови: </w:t>
                  </w:r>
                  <w:r w:rsidRPr="00803DD0">
                    <w:rPr>
                      <w:rFonts w:eastAsia="Times New Roman"/>
                      <w:bCs/>
                      <w:iCs/>
                      <w:noProof/>
                      <w:kern w:val="0"/>
                      <w:lang w:val="sr-Cyrl-RS"/>
                      <w14:ligatures w14:val="none"/>
                    </w:rPr>
                    <w:t>с</w:t>
                  </w:r>
                  <w:r w:rsidRPr="00803DD0">
                    <w:rPr>
                      <w:rFonts w:eastAsia="Times New Roman"/>
                      <w:bCs/>
                      <w:iCs/>
                      <w:noProof/>
                      <w:kern w:val="0"/>
                      <w:lang w:val="sr-Cyrl-CS"/>
                      <w14:ligatures w14:val="none"/>
                    </w:rPr>
                    <w:t>течено високо образовање из научне</w:t>
                  </w:r>
                  <w:r w:rsidRPr="00803DD0">
                    <w:rPr>
                      <w:rFonts w:eastAsia="Times New Roman"/>
                      <w:bCs/>
                      <w:iCs/>
                      <w:noProof/>
                      <w:kern w:val="0"/>
                      <w:lang w:val="sr-Cyrl-RS"/>
                      <w14:ligatures w14:val="none"/>
                    </w:rPr>
                    <w:t xml:space="preserve"> </w:t>
                  </w:r>
                  <w:r w:rsidRPr="00803DD0">
                    <w:rPr>
                      <w:rFonts w:eastAsia="Times New Roman"/>
                      <w:bCs/>
                      <w:iCs/>
                      <w:noProof/>
                      <w:kern w:val="0"/>
                      <w:lang w:val="sr-Cyrl-CS"/>
                      <w14:ligatures w14:val="none"/>
                    </w:rPr>
                    <w:t>области</w:t>
                  </w:r>
                  <w:r w:rsidRPr="00803DD0">
                    <w:rPr>
                      <w:rFonts w:eastAsia="Times New Roman"/>
                      <w:bCs/>
                      <w:iCs/>
                      <w:noProof/>
                      <w:kern w:val="0"/>
                      <w:lang w:val="sr-Cyrl-RS"/>
                      <w14:ligatures w14:val="none"/>
                    </w:rPr>
                    <w:t xml:space="preserve"> правних наука на основним академским студијама у обиму од најмање 240 ЕСПБ бодова, </w:t>
                  </w:r>
                  <w:r w:rsidRPr="00803DD0">
                    <w:rPr>
                      <w:rFonts w:eastAsia="Times New Roman"/>
                      <w:noProof/>
                      <w:spacing w:val="4"/>
                      <w:kern w:val="0"/>
                      <w:lang w:val="sr-Cyrl-CS"/>
                      <w14:ligatures w14:val="none"/>
                    </w:rPr>
                    <w:t>мастер</w:t>
                  </w:r>
                  <w:r w:rsidRPr="00803DD0">
                    <w:rPr>
                      <w:rFonts w:eastAsia="Times New Roman"/>
                      <w:noProof/>
                      <w:spacing w:val="4"/>
                      <w:kern w:val="0"/>
                      <w:lang w:val="sr-Cyrl-RS"/>
                      <w14:ligatures w14:val="none"/>
                    </w:rPr>
                    <w:t xml:space="preserve"> академским студијама</w:t>
                  </w:r>
                  <w:r w:rsidRPr="00803DD0">
                    <w:rPr>
                      <w:rFonts w:eastAsia="Times New Roman"/>
                      <w:noProof/>
                      <w:spacing w:val="4"/>
                      <w:kern w:val="0"/>
                      <w:lang w:val="sr-Cyrl-CS"/>
                      <w14:ligatures w14:val="none"/>
                    </w:rPr>
                    <w:t>, специјалистичк</w:t>
                  </w:r>
                  <w:r w:rsidRPr="00803DD0">
                    <w:rPr>
                      <w:rFonts w:eastAsia="Times New Roman"/>
                      <w:noProof/>
                      <w:spacing w:val="4"/>
                      <w:kern w:val="0"/>
                      <w:lang w:val="sr-Cyrl-RS"/>
                      <w14:ligatures w14:val="none"/>
                    </w:rPr>
                    <w:t>им</w:t>
                  </w:r>
                  <w:r w:rsidRPr="00803DD0">
                    <w:rPr>
                      <w:rFonts w:eastAsia="Times New Roman"/>
                      <w:noProof/>
                      <w:spacing w:val="4"/>
                      <w:kern w:val="0"/>
                      <w:lang w:val="sr-Cyrl-CS"/>
                      <w14:ligatures w14:val="none"/>
                    </w:rPr>
                    <w:t xml:space="preserve"> академск</w:t>
                  </w:r>
                  <w:r w:rsidRPr="00803DD0">
                    <w:rPr>
                      <w:rFonts w:eastAsia="Times New Roman"/>
                      <w:noProof/>
                      <w:spacing w:val="4"/>
                      <w:kern w:val="0"/>
                      <w:lang w:val="sr-Cyrl-RS"/>
                      <w14:ligatures w14:val="none"/>
                    </w:rPr>
                    <w:t>им</w:t>
                  </w:r>
                  <w:r w:rsidRPr="00803DD0">
                    <w:rPr>
                      <w:rFonts w:eastAsia="Times New Roman"/>
                      <w:noProof/>
                      <w:spacing w:val="4"/>
                      <w:kern w:val="0"/>
                      <w:lang w:val="sr-Cyrl-CS"/>
                      <w14:ligatures w14:val="none"/>
                    </w:rPr>
                    <w:t xml:space="preserve"> </w:t>
                  </w:r>
                  <w:r w:rsidRPr="00803DD0">
                    <w:rPr>
                      <w:rFonts w:eastAsia="Times New Roman"/>
                      <w:noProof/>
                      <w:spacing w:val="1"/>
                      <w:kern w:val="0"/>
                      <w:lang w:val="sr-Cyrl-CS"/>
                      <w14:ligatures w14:val="none"/>
                    </w:rPr>
                    <w:t>студиј</w:t>
                  </w:r>
                  <w:r w:rsidRPr="00803DD0">
                    <w:rPr>
                      <w:rFonts w:eastAsia="Times New Roman"/>
                      <w:noProof/>
                      <w:spacing w:val="1"/>
                      <w:kern w:val="0"/>
                      <w:lang w:val="sr-Cyrl-RS"/>
                      <w14:ligatures w14:val="none"/>
                    </w:rPr>
                    <w:t>ама</w:t>
                  </w:r>
                  <w:r w:rsidRPr="00803DD0">
                    <w:rPr>
                      <w:rFonts w:eastAsia="Times New Roman"/>
                      <w:noProof/>
                      <w:spacing w:val="1"/>
                      <w:kern w:val="0"/>
                      <w:lang w:val="sr-Cyrl-CS"/>
                      <w14:ligatures w14:val="none"/>
                    </w:rPr>
                    <w:t>,</w:t>
                  </w:r>
                  <w:r w:rsidR="00F60ABE">
                    <w:rPr>
                      <w:rFonts w:eastAsia="Times New Roman"/>
                      <w:noProof/>
                      <w:spacing w:val="1"/>
                      <w:kern w:val="0"/>
                      <w:lang w:val="sr-Latn-RS"/>
                      <w14:ligatures w14:val="none"/>
                    </w:rPr>
                    <w:t xml:space="preserve"> </w:t>
                  </w:r>
                  <w:r w:rsidRPr="00803DD0">
                    <w:rPr>
                      <w:rFonts w:eastAsia="Times New Roman"/>
                      <w:noProof/>
                      <w:spacing w:val="1"/>
                      <w:kern w:val="0"/>
                      <w:lang w:val="sr-Cyrl-CS"/>
                      <w14:ligatures w14:val="none"/>
                    </w:rPr>
                    <w:t>специјалистичк</w:t>
                  </w:r>
                  <w:r w:rsidRPr="00803DD0">
                    <w:rPr>
                      <w:rFonts w:eastAsia="Times New Roman"/>
                      <w:noProof/>
                      <w:spacing w:val="1"/>
                      <w:kern w:val="0"/>
                      <w:lang w:val="sr-Cyrl-RS"/>
                      <w14:ligatures w14:val="none"/>
                    </w:rPr>
                    <w:t>им</w:t>
                  </w:r>
                  <w:r w:rsidRPr="00803DD0">
                    <w:rPr>
                      <w:rFonts w:eastAsia="Times New Roman"/>
                      <w:noProof/>
                      <w:spacing w:val="1"/>
                      <w:kern w:val="0"/>
                      <w:lang w:val="sr-Cyrl-CS"/>
                      <w14:ligatures w14:val="none"/>
                    </w:rPr>
                    <w:t xml:space="preserve"> струковн</w:t>
                  </w:r>
                  <w:r w:rsidRPr="00803DD0">
                    <w:rPr>
                      <w:rFonts w:eastAsia="Times New Roman"/>
                      <w:noProof/>
                      <w:spacing w:val="1"/>
                      <w:kern w:val="0"/>
                      <w:lang w:val="sr-Cyrl-RS"/>
                      <w14:ligatures w14:val="none"/>
                    </w:rPr>
                    <w:t>им</w:t>
                  </w:r>
                  <w:r w:rsidRPr="00803DD0">
                    <w:rPr>
                      <w:rFonts w:eastAsia="Times New Roman"/>
                      <w:noProof/>
                      <w:spacing w:val="1"/>
                      <w:kern w:val="0"/>
                      <w:lang w:val="sr-Cyrl-CS"/>
                      <w14:ligatures w14:val="none"/>
                    </w:rPr>
                    <w:t xml:space="preserve"> студиј</w:t>
                  </w:r>
                  <w:r w:rsidRPr="00803DD0">
                    <w:rPr>
                      <w:rFonts w:eastAsia="Times New Roman"/>
                      <w:noProof/>
                      <w:spacing w:val="1"/>
                      <w:kern w:val="0"/>
                      <w:lang w:val="sr-Cyrl-RS"/>
                      <w14:ligatures w14:val="none"/>
                    </w:rPr>
                    <w:t>ама</w:t>
                  </w:r>
                  <w:r w:rsidRPr="00803DD0">
                    <w:rPr>
                      <w:rFonts w:eastAsia="Times New Roman"/>
                      <w:noProof/>
                      <w:spacing w:val="1"/>
                      <w:kern w:val="0"/>
                      <w:lang w:val="sr-Cyrl-CS"/>
                      <w14:ligatures w14:val="none"/>
                    </w:rPr>
                    <w:t xml:space="preserve">, односно на основним студијама у </w:t>
                  </w:r>
                  <w:r w:rsidRPr="00803DD0">
                    <w:rPr>
                      <w:rFonts w:eastAsia="Times New Roman"/>
                      <w:noProof/>
                      <w:kern w:val="0"/>
                      <w:lang w:val="sr-Cyrl-CS"/>
                      <w14:ligatures w14:val="none"/>
                    </w:rPr>
                    <w:t xml:space="preserve">трајању од најмање четири године, </w:t>
                  </w:r>
                  <w:r w:rsidRPr="00803DD0">
                    <w:rPr>
                      <w:rFonts w:eastAsia="Times New Roman"/>
                      <w:noProof/>
                      <w:kern w:val="0"/>
                      <w:lang w:val="sr-Cyrl-RS"/>
                      <w14:ligatures w14:val="none"/>
                    </w:rPr>
                    <w:t>или специјалистичким студијама на факултету;</w:t>
                  </w:r>
                  <w:r w:rsidR="00F60ABE">
                    <w:rPr>
                      <w:rFonts w:eastAsia="Times New Roman"/>
                      <w:noProof/>
                      <w:kern w:val="0"/>
                      <w:lang w:val="sr-Latn-RS"/>
                      <w14:ligatures w14:val="none"/>
                    </w:rPr>
                    <w:t xml:space="preserve"> </w:t>
                  </w:r>
                  <w:r w:rsidRPr="00803DD0">
                    <w:rPr>
                      <w:rFonts w:eastAsia="Times New Roman"/>
                      <w:bCs/>
                      <w:iCs/>
                      <w:noProof/>
                      <w:kern w:val="0"/>
                      <w:lang w:val="sr-Cyrl-CS"/>
                      <w14:ligatures w14:val="none"/>
                    </w:rPr>
                    <w:t>положен државни стручни испит</w:t>
                  </w:r>
                  <w:r w:rsidRPr="00803DD0">
                    <w:rPr>
                      <w:rFonts w:eastAsia="Times New Roman"/>
                      <w:bCs/>
                      <w:iCs/>
                      <w:noProof/>
                      <w:kern w:val="0"/>
                      <w:lang w:val="sr-Cyrl-RS"/>
                      <w14:ligatures w14:val="none"/>
                    </w:rPr>
                    <w:t>;</w:t>
                  </w:r>
                  <w:r w:rsidR="00E9118F">
                    <w:rPr>
                      <w:rFonts w:eastAsia="Times New Roman"/>
                      <w:bCs/>
                      <w:iCs/>
                      <w:noProof/>
                      <w:kern w:val="0"/>
                      <w:lang w:val="sr-Cyrl-RS"/>
                      <w14:ligatures w14:val="none"/>
                    </w:rPr>
                    <w:t xml:space="preserve"> </w:t>
                  </w:r>
                  <w:r w:rsidRPr="00803DD0">
                    <w:rPr>
                      <w:rFonts w:eastAsia="Times New Roman"/>
                      <w:bCs/>
                      <w:iCs/>
                      <w:noProof/>
                      <w:kern w:val="0"/>
                      <w:lang w:val="sr-Cyrl-CS"/>
                      <w14:ligatures w14:val="none"/>
                    </w:rPr>
                    <w:t xml:space="preserve">радно искуство у струци од најмање </w:t>
                  </w:r>
                  <w:r w:rsidRPr="00803DD0">
                    <w:rPr>
                      <w:rFonts w:eastAsia="Times New Roman"/>
                      <w:bCs/>
                      <w:iCs/>
                      <w:noProof/>
                      <w:kern w:val="0"/>
                      <w:lang w:val="sr-Cyrl-RS"/>
                      <w14:ligatures w14:val="none"/>
                    </w:rPr>
                    <w:t xml:space="preserve">три </w:t>
                  </w:r>
                  <w:r w:rsidRPr="00803DD0">
                    <w:rPr>
                      <w:rFonts w:eastAsia="Times New Roman"/>
                      <w:bCs/>
                      <w:iCs/>
                      <w:noProof/>
                      <w:kern w:val="0"/>
                      <w:lang w:val="sr-Cyrl-CS"/>
                      <w14:ligatures w14:val="none"/>
                    </w:rPr>
                    <w:t>годин</w:t>
                  </w:r>
                  <w:r w:rsidRPr="00803DD0">
                    <w:rPr>
                      <w:rFonts w:eastAsia="Times New Roman"/>
                      <w:bCs/>
                      <w:iCs/>
                      <w:noProof/>
                      <w:kern w:val="0"/>
                      <w:lang w:val="sr-Cyrl-RS"/>
                      <w14:ligatures w14:val="none"/>
                    </w:rPr>
                    <w:t>е;</w:t>
                  </w:r>
                  <w:r w:rsidR="00F60ABE">
                    <w:rPr>
                      <w:rFonts w:eastAsia="Times New Roman"/>
                      <w:bCs/>
                      <w:iCs/>
                      <w:noProof/>
                      <w:kern w:val="0"/>
                      <w:lang w:val="sr-Latn-RS"/>
                      <w14:ligatures w14:val="none"/>
                    </w:rPr>
                    <w:t xml:space="preserve"> </w:t>
                  </w:r>
                  <w:r w:rsidRPr="00803DD0">
                    <w:rPr>
                      <w:rFonts w:eastAsia="Times New Roman"/>
                      <w:noProof/>
                      <w:kern w:val="0"/>
                      <w:lang w:val="sr-Cyrl-RS"/>
                      <w14:ligatures w14:val="none"/>
                    </w:rPr>
                    <w:t>као и потребне компетенције за рад на радном месту.</w:t>
                  </w:r>
                </w:p>
              </w:tc>
            </w:tr>
            <w:tr w:rsidR="00803DD0" w:rsidRPr="00803DD0" w14:paraId="22F60656" w14:textId="77777777" w:rsidTr="00F96D8F">
              <w:tc>
                <w:tcPr>
                  <w:tcW w:w="9702" w:type="dxa"/>
                </w:tcPr>
                <w:p w14:paraId="61660C62" w14:textId="7330ED19" w:rsidR="00263DE4" w:rsidRPr="00803DD0" w:rsidRDefault="00F96D8F" w:rsidP="00263DE4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iCs/>
                      <w:noProof/>
                      <w:kern w:val="0"/>
                      <w:lang w:val="sr-Cyrl-RS"/>
                      <w14:ligatures w14:val="none"/>
                    </w:rPr>
                  </w:pPr>
                  <w:r w:rsidRPr="00803DD0">
                    <w:rPr>
                      <w:rFonts w:eastAsia="Times New Roman"/>
                      <w:b/>
                      <w:iCs/>
                      <w:noProof/>
                      <w:kern w:val="0"/>
                      <w:lang w:val="sr-Cyrl-RS"/>
                      <w14:ligatures w14:val="none"/>
                    </w:rPr>
                    <w:t xml:space="preserve">          Место рада: Београд         </w:t>
                  </w:r>
                </w:p>
              </w:tc>
            </w:tr>
          </w:tbl>
          <w:p w14:paraId="535DD8F3" w14:textId="77777777" w:rsidR="00263DE4" w:rsidRPr="00803DD0" w:rsidRDefault="00263DE4" w:rsidP="00263DE4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color w:val="FF0000"/>
                <w:kern w:val="0"/>
                <w:lang w:val="sr-Cyrl-CS"/>
                <w14:ligatures w14:val="none"/>
              </w:rPr>
            </w:pPr>
          </w:p>
          <w:p w14:paraId="5258B599" w14:textId="61C78AB7" w:rsidR="00263DE4" w:rsidRPr="00803DD0" w:rsidRDefault="00263DE4" w:rsidP="00263DE4">
            <w:pPr>
              <w:spacing w:after="0" w:line="240" w:lineRule="auto"/>
              <w:jc w:val="both"/>
              <w:rPr>
                <w:rFonts w:eastAsia="Times New Roman"/>
                <w:noProof/>
                <w:color w:val="000000" w:themeColor="text1"/>
                <w:kern w:val="0"/>
                <w:lang w:val="sr-Cyrl-RS"/>
                <w14:ligatures w14:val="none"/>
              </w:rPr>
            </w:pPr>
            <w:r w:rsidRPr="00803DD0">
              <w:rPr>
                <w:rFonts w:eastAsia="Times New Roman"/>
                <w:b/>
                <w:color w:val="000000" w:themeColor="text1"/>
                <w:kern w:val="0"/>
                <w:lang w:val="sr-Cyrl-RS"/>
                <w14:ligatures w14:val="none"/>
              </w:rPr>
              <w:lastRenderedPageBreak/>
              <w:t xml:space="preserve">              2. Р</w:t>
            </w:r>
            <w:r w:rsidRPr="00803DD0">
              <w:rPr>
                <w:rFonts w:eastAsia="Times New Roman"/>
                <w:b/>
                <w:color w:val="000000" w:themeColor="text1"/>
                <w:kern w:val="0"/>
                <w:lang w:val="sr-Latn-CS"/>
                <w14:ligatures w14:val="none"/>
              </w:rPr>
              <w:t xml:space="preserve">адно место за </w:t>
            </w:r>
            <w:r w:rsidRPr="00803DD0">
              <w:rPr>
                <w:rFonts w:eastAsia="Times New Roman"/>
                <w:b/>
                <w:color w:val="000000" w:themeColor="text1"/>
                <w:kern w:val="0"/>
                <w:lang w:val="sr-Cyrl-RS"/>
                <w14:ligatures w14:val="none"/>
              </w:rPr>
              <w:t>примену међународних уговора</w:t>
            </w:r>
            <w:r w:rsidR="00F60ABE">
              <w:rPr>
                <w:rFonts w:eastAsia="Times New Roman"/>
                <w:b/>
                <w:color w:val="000000" w:themeColor="text1"/>
                <w:kern w:val="0"/>
                <w:lang w:val="sr-Latn-RS"/>
                <w14:ligatures w14:val="none"/>
              </w:rPr>
              <w:t xml:space="preserve"> </w:t>
            </w:r>
            <w:r w:rsidRPr="00803DD0">
              <w:rPr>
                <w:rFonts w:eastAsia="Times New Roman"/>
                <w:b/>
                <w:color w:val="000000" w:themeColor="text1"/>
                <w:kern w:val="0"/>
                <w:lang w:val="sr-Cyrl-RS"/>
                <w14:ligatures w14:val="none"/>
              </w:rPr>
              <w:t>у области пензијског и инвалидског осигурања,</w:t>
            </w:r>
            <w:r w:rsidRPr="00803DD0">
              <w:rPr>
                <w:rFonts w:eastAsia="Times New Roman"/>
                <w:b/>
                <w:color w:val="000000" w:themeColor="text1"/>
                <w:kern w:val="0"/>
                <w:lang w:val="en-US"/>
                <w14:ligatures w14:val="none"/>
              </w:rPr>
              <w:t xml:space="preserve"> </w:t>
            </w:r>
            <w:r w:rsidRPr="00803DD0">
              <w:rPr>
                <w:rFonts w:eastAsia="Times New Roman"/>
                <w:b/>
                <w:color w:val="000000" w:themeColor="text1"/>
                <w:kern w:val="0"/>
                <w:lang w:val="sr-Cyrl-RS"/>
                <w14:ligatures w14:val="none"/>
              </w:rPr>
              <w:t>у звању саветник у Групи за примену међународних уговора у области здравственог осигурања, пензијског осигурања и осигурања за случај незапослености</w:t>
            </w:r>
            <w:r w:rsidR="00F60ABE">
              <w:rPr>
                <w:rFonts w:eastAsia="Times New Roman"/>
                <w:b/>
                <w:color w:val="000000" w:themeColor="text1"/>
                <w:kern w:val="0"/>
                <w:lang w:val="sr-Latn-RS"/>
                <w14:ligatures w14:val="none"/>
              </w:rPr>
              <w:t xml:space="preserve"> </w:t>
            </w:r>
            <w:r w:rsidRPr="00803DD0">
              <w:rPr>
                <w:rFonts w:eastAsia="Times New Roman"/>
                <w:b/>
                <w:color w:val="000000" w:themeColor="text1"/>
                <w:kern w:val="0"/>
                <w:lang w:val="sr-Cyrl-RS"/>
                <w14:ligatures w14:val="none"/>
              </w:rPr>
              <w:t>-</w:t>
            </w:r>
            <w:r w:rsidR="00F60ABE">
              <w:rPr>
                <w:rFonts w:eastAsia="Times New Roman"/>
                <w:b/>
                <w:color w:val="000000" w:themeColor="text1"/>
                <w:kern w:val="0"/>
                <w:lang w:val="sr-Latn-RS"/>
                <w14:ligatures w14:val="none"/>
              </w:rPr>
              <w:t xml:space="preserve"> </w:t>
            </w:r>
            <w:r w:rsidR="004731D7" w:rsidRPr="00263DE4">
              <w:rPr>
                <w:rFonts w:eastAsia="Times New Roman"/>
                <w:b/>
                <w:kern w:val="0"/>
                <w:lang w:val="sr-Cyrl-RS"/>
                <w14:ligatures w14:val="none"/>
              </w:rPr>
              <w:t xml:space="preserve">Сектор </w:t>
            </w:r>
            <w:r w:rsidR="004731D7" w:rsidRPr="008728FB">
              <w:rPr>
                <w:rFonts w:eastAsia="Times New Roman"/>
                <w:b/>
                <w:lang w:val="sr-Cyrl-CS"/>
              </w:rPr>
              <w:t>за спровођење социјалног осигурања применом међународних уговора</w:t>
            </w:r>
            <w:r w:rsidR="004731D7" w:rsidRPr="008728FB">
              <w:rPr>
                <w:rFonts w:eastAsia="Times New Roman"/>
                <w:lang w:val="sr-Cyrl-CS"/>
              </w:rPr>
              <w:t xml:space="preserve"> </w:t>
            </w:r>
            <w:r w:rsidRPr="00803DD0">
              <w:rPr>
                <w:rFonts w:eastAsia="Times New Roman"/>
                <w:b/>
                <w:color w:val="000000" w:themeColor="text1"/>
                <w:kern w:val="0"/>
                <w:lang w:val="sr-Cyrl-RS"/>
                <w14:ligatures w14:val="none"/>
              </w:rPr>
              <w:t>- 1 извршилац.</w:t>
            </w:r>
            <w:r w:rsidRPr="00803DD0">
              <w:rPr>
                <w:rFonts w:eastAsia="Times New Roman"/>
                <w:noProof/>
                <w:color w:val="000000" w:themeColor="text1"/>
                <w:kern w:val="0"/>
                <w:lang w:val="sr-Cyrl-RS"/>
                <w14:ligatures w14:val="none"/>
              </w:rPr>
              <w:t xml:space="preserve"> </w:t>
            </w:r>
          </w:p>
          <w:tbl>
            <w:tblPr>
              <w:tblW w:w="9702" w:type="dxa"/>
              <w:tblLayout w:type="fixed"/>
              <w:tblLook w:val="04A0" w:firstRow="1" w:lastRow="0" w:firstColumn="1" w:lastColumn="0" w:noHBand="0" w:noVBand="1"/>
            </w:tblPr>
            <w:tblGrid>
              <w:gridCol w:w="9702"/>
            </w:tblGrid>
            <w:tr w:rsidR="00803DD0" w:rsidRPr="00803DD0" w14:paraId="2B2FB098" w14:textId="77777777" w:rsidTr="00984E0F">
              <w:trPr>
                <w:trHeight w:val="4230"/>
              </w:trPr>
              <w:tc>
                <w:tcPr>
                  <w:tcW w:w="9702" w:type="dxa"/>
                  <w:shd w:val="clear" w:color="auto" w:fill="FFFFFF"/>
                </w:tcPr>
                <w:p w14:paraId="303B87D3" w14:textId="7491E822" w:rsidR="00263DE4" w:rsidRPr="00803DD0" w:rsidRDefault="00263DE4" w:rsidP="00263DE4">
                  <w:pPr>
                    <w:spacing w:after="0" w:line="240" w:lineRule="auto"/>
                    <w:jc w:val="both"/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CS"/>
                      <w14:ligatures w14:val="none"/>
                    </w:rPr>
                  </w:pP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RS"/>
                      <w14:ligatures w14:val="none"/>
                    </w:rPr>
                    <w:t xml:space="preserve">             </w:t>
                  </w:r>
                  <w:r w:rsidRPr="00803DD0">
                    <w:rPr>
                      <w:rFonts w:eastAsia="Times New Roman"/>
                      <w:b/>
                      <w:bCs/>
                      <w:noProof/>
                      <w:color w:val="000000" w:themeColor="text1"/>
                      <w:kern w:val="0"/>
                      <w:lang w:val="sr-Cyrl-RS"/>
                      <w14:ligatures w14:val="none"/>
                    </w:rPr>
                    <w:t>Опис послова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RS"/>
                      <w14:ligatures w14:val="none"/>
                    </w:rPr>
                    <w:t>: у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CS"/>
                      <w14:ligatures w14:val="none"/>
                    </w:rPr>
                    <w:t>чествује у изради административних и других споразума за спровођење међународних уговора о социјалном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lang w:val="sr-Cyrl-CS"/>
                      <w14:ligatures w14:val="none"/>
                    </w:rPr>
                    <w:t xml:space="preserve"> осигурању у области пензијског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lang w:val="sr-Cyrl-RS"/>
                      <w14:ligatures w14:val="none"/>
                    </w:rPr>
                    <w:t xml:space="preserve"> и 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lang w:val="sr-Cyrl-CS"/>
                      <w14:ligatures w14:val="none"/>
                    </w:rPr>
                    <w:t>инвалидског осигурања и осигурања за случај незапослености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RS"/>
                      <w14:ligatures w14:val="none"/>
                    </w:rPr>
                    <w:t xml:space="preserve"> и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CS"/>
                      <w14:ligatures w14:val="none"/>
                    </w:rPr>
                    <w:t xml:space="preserve"> 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lang w:val="sr-Cyrl-CS"/>
                      <w14:ligatures w14:val="none"/>
                    </w:rPr>
                    <w:t>учествује у изради мишљења и упутстава за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lang w:val="sr-Cyrl-RS"/>
                      <w14:ligatures w14:val="none"/>
                    </w:rPr>
                    <w:t xml:space="preserve"> њихову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lang w:val="sr-Cyrl-CS"/>
                      <w14:ligatures w14:val="none"/>
                    </w:rPr>
                    <w:t xml:space="preserve"> примену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CS"/>
                      <w14:ligatures w14:val="none"/>
                    </w:rPr>
                    <w:t>;</w:t>
                  </w:r>
                  <w:r w:rsidR="00F14452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Latn-RS"/>
                      <w14:ligatures w14:val="none"/>
                    </w:rPr>
                    <w:t xml:space="preserve"> 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lang w:val="sr-Cyrl-CS"/>
                      <w14:ligatures w14:val="none"/>
                    </w:rPr>
                    <w:t>припрема обавештења органима за везу и носиоцима осигурања страних држава о предузетим мерама и променама правних прописа у вези са применом међународних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lang w:val="sr-Cyrl-RS"/>
                      <w14:ligatures w14:val="none"/>
                    </w:rPr>
                    <w:t xml:space="preserve"> уговора у области 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lang w:val="sr-Cyrl-CS"/>
                      <w14:ligatures w14:val="none"/>
                    </w:rPr>
                    <w:t>пензијског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lang w:val="sr-Cyrl-RS"/>
                      <w14:ligatures w14:val="none"/>
                    </w:rPr>
                    <w:t xml:space="preserve"> и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lang w:val="sr-Cyrl-CS"/>
                      <w14:ligatures w14:val="none"/>
                    </w:rPr>
                    <w:t xml:space="preserve"> инвалидског осигурања и осигурања за случај незапослености;</w:t>
                  </w:r>
                  <w:r w:rsidR="00F14452">
                    <w:rPr>
                      <w:rFonts w:eastAsia="Times New Roman"/>
                      <w:color w:val="000000" w:themeColor="text1"/>
                      <w:kern w:val="0"/>
                      <w:lang w:val="sr-Latn-RS"/>
                      <w14:ligatures w14:val="none"/>
                    </w:rPr>
                    <w:t xml:space="preserve"> 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RS"/>
                      <w14:ligatures w14:val="none"/>
                    </w:rPr>
                    <w:t xml:space="preserve">прикупља и обрађује 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lang w:val="sr-Cyrl-CS"/>
                      <w14:ligatures w14:val="none"/>
                    </w:rPr>
                    <w:t xml:space="preserve">материјале за разговоре Завода са иностраним органима за везу, 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lang w:val="sr-Cyrl-RS"/>
                      <w14:ligatures w14:val="none"/>
                    </w:rPr>
                    <w:t xml:space="preserve">као и за преговоре надлежних органа Републике Србије у делу који се односи на 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lang w:val="sr-Cyrl-CS"/>
                      <w14:ligatures w14:val="none"/>
                    </w:rPr>
                    <w:t>пензијско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lang w:val="sr-Cyrl-RS"/>
                      <w14:ligatures w14:val="none"/>
                    </w:rPr>
                    <w:t xml:space="preserve"> и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lang w:val="sr-Cyrl-CS"/>
                      <w14:ligatures w14:val="none"/>
                    </w:rPr>
                    <w:t xml:space="preserve"> инвалидско осигурањ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lang w:val="sr-Cyrl-RS"/>
                      <w14:ligatures w14:val="none"/>
                    </w:rPr>
                    <w:t>е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lang w:val="sr-Cyrl-CS"/>
                      <w14:ligatures w14:val="none"/>
                    </w:rPr>
                    <w:t xml:space="preserve"> и осигурањ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lang w:val="sr-Cyrl-RS"/>
                      <w14:ligatures w14:val="none"/>
                    </w:rPr>
                    <w:t>е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lang w:val="sr-Cyrl-CS"/>
                      <w14:ligatures w14:val="none"/>
                    </w:rPr>
                    <w:t xml:space="preserve"> за случај незапослености;</w:t>
                  </w:r>
                  <w:r w:rsidR="00F14452">
                    <w:rPr>
                      <w:rFonts w:eastAsia="Times New Roman"/>
                      <w:color w:val="000000" w:themeColor="text1"/>
                      <w:kern w:val="0"/>
                      <w:lang w:val="sr-Latn-RS"/>
                      <w14:ligatures w14:val="none"/>
                    </w:rPr>
                    <w:t xml:space="preserve"> 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lang w:val="sr-Cyrl-RS"/>
                      <w14:ligatures w14:val="none"/>
                    </w:rPr>
                    <w:t>припрема анализе, информације и извештаје у вези са спровођењем међународних уговора из области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lang w:val="sr-Cyrl-CS"/>
                      <w14:ligatures w14:val="none"/>
                    </w:rPr>
                    <w:t xml:space="preserve"> пензијског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lang w:val="sr-Cyrl-RS"/>
                      <w14:ligatures w14:val="none"/>
                    </w:rPr>
                    <w:t xml:space="preserve"> и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lang w:val="sr-Cyrl-CS"/>
                      <w14:ligatures w14:val="none"/>
                    </w:rPr>
                    <w:t xml:space="preserve"> инвалидског осигурања и осигурања за случај незапослености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CS"/>
                      <w14:ligatures w14:val="none"/>
                    </w:rPr>
                    <w:t>;</w:t>
                  </w:r>
                  <w:r w:rsidR="00F14452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Latn-RS"/>
                      <w14:ligatures w14:val="none"/>
                    </w:rPr>
                    <w:t xml:space="preserve"> 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RS"/>
                      <w14:ligatures w14:val="none"/>
                    </w:rPr>
                    <w:t xml:space="preserve">израђује двојезичне обрасце за примену међународних уговора о социјалном осигурању у области 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CS"/>
                      <w14:ligatures w14:val="none"/>
                    </w:rPr>
                    <w:t>пензијског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RS"/>
                      <w14:ligatures w14:val="none"/>
                    </w:rPr>
                    <w:t xml:space="preserve"> и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CS"/>
                      <w14:ligatures w14:val="none"/>
                    </w:rPr>
                    <w:t xml:space="preserve"> инвалидског осигурања и осигурања за случај незапослености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RS"/>
                      <w14:ligatures w14:val="none"/>
                    </w:rPr>
                    <w:t>;</w:t>
                  </w:r>
                  <w:r w:rsidR="00F14452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Latn-RS"/>
                      <w14:ligatures w14:val="none"/>
                    </w:rPr>
                    <w:t xml:space="preserve"> 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RS"/>
                      <w14:ligatures w14:val="none"/>
                    </w:rPr>
                    <w:t xml:space="preserve">прати спровођење међународних уговора у делу који се односи на 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CS"/>
                      <w14:ligatures w14:val="none"/>
                    </w:rPr>
                    <w:t>пензијско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RS"/>
                      <w14:ligatures w14:val="none"/>
                    </w:rPr>
                    <w:t xml:space="preserve"> и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CS"/>
                      <w14:ligatures w14:val="none"/>
                    </w:rPr>
                    <w:t xml:space="preserve"> инвалидско осигурањ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RS"/>
                      <w14:ligatures w14:val="none"/>
                    </w:rPr>
                    <w:t>е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CS"/>
                      <w14:ligatures w14:val="none"/>
                    </w:rPr>
                    <w:t xml:space="preserve"> и осигурањ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RS"/>
                      <w14:ligatures w14:val="none"/>
                    </w:rPr>
                    <w:t>е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CS"/>
                      <w14:ligatures w14:val="none"/>
                    </w:rPr>
                    <w:t xml:space="preserve"> за случај незапослености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RS"/>
                      <w14:ligatures w14:val="none"/>
                    </w:rPr>
                    <w:t>;</w:t>
                  </w:r>
                  <w:r w:rsidR="000A6727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RS"/>
                      <w14:ligatures w14:val="none"/>
                    </w:rPr>
                    <w:t xml:space="preserve"> 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lang w:val="sr-Cyrl-RS"/>
                      <w14:ligatures w14:val="none"/>
                    </w:rPr>
                    <w:t>прати спровођење преузетих обавеза из записника са разговора   органа за везу и преговора надлежних органа Републике Србије у делу који се односи на пензијско и инвалидско осигурање;</w:t>
                  </w:r>
                  <w:r w:rsidR="00F14452">
                    <w:rPr>
                      <w:rFonts w:eastAsia="Times New Roman"/>
                      <w:color w:val="000000" w:themeColor="text1"/>
                      <w:kern w:val="0"/>
                      <w:lang w:val="sr-Latn-RS"/>
                      <w14:ligatures w14:val="none"/>
                    </w:rPr>
                    <w:t xml:space="preserve"> 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RS"/>
                      <w14:ligatures w14:val="none"/>
                    </w:rPr>
                    <w:t xml:space="preserve">учествује у координацији активности у процесу европских интеграција у области 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CS"/>
                      <w14:ligatures w14:val="none"/>
                    </w:rPr>
                    <w:t>пензијског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RS"/>
                      <w14:ligatures w14:val="none"/>
                    </w:rPr>
                    <w:t xml:space="preserve"> и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CS"/>
                      <w14:ligatures w14:val="none"/>
                    </w:rPr>
                    <w:t xml:space="preserve"> инвалидског осигурања и осигурања за случај незапослености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RS"/>
                      <w14:ligatures w14:val="none"/>
                    </w:rPr>
                    <w:t xml:space="preserve"> и припреми мера за координацију активности организација за обавезно социјално осигурање Републике Србије у примени међународних уговора о социјалном осигурању;</w:t>
                  </w:r>
                  <w:r w:rsidR="00984E0F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Latn-RS"/>
                      <w14:ligatures w14:val="none"/>
                    </w:rPr>
                    <w:t xml:space="preserve"> 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RS"/>
                      <w14:ligatures w14:val="none"/>
                    </w:rPr>
                    <w:t>припрема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CS"/>
                      <w14:ligatures w14:val="none"/>
                    </w:rPr>
                    <w:t xml:space="preserve"> одговоре на питања, представке и жалбе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RS"/>
                      <w14:ligatures w14:val="none"/>
                    </w:rPr>
                    <w:t>;</w:t>
                  </w:r>
                  <w:r w:rsidR="000A6727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RS"/>
                      <w14:ligatures w14:val="none"/>
                    </w:rPr>
                    <w:t xml:space="preserve"> 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RS"/>
                      <w14:ligatures w14:val="none"/>
                    </w:rPr>
                    <w:t>обав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CS"/>
                      <w14:ligatures w14:val="none"/>
                    </w:rPr>
                    <w:t>ља и друге послове које одреди руководилац Групе.</w:t>
                  </w:r>
                </w:p>
                <w:p w14:paraId="76D669F0" w14:textId="77777777" w:rsidR="00263DE4" w:rsidRPr="00803DD0" w:rsidRDefault="00263DE4" w:rsidP="00263DE4">
                  <w:pPr>
                    <w:spacing w:after="0" w:line="240" w:lineRule="auto"/>
                    <w:jc w:val="both"/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CS"/>
                      <w14:ligatures w14:val="none"/>
                    </w:rPr>
                  </w:pPr>
                </w:p>
                <w:p w14:paraId="26E37040" w14:textId="137CDA4C" w:rsidR="00F96D8F" w:rsidRPr="00803DD0" w:rsidRDefault="00263DE4" w:rsidP="00263DE4">
                  <w:pPr>
                    <w:spacing w:after="0" w:line="240" w:lineRule="auto"/>
                    <w:jc w:val="both"/>
                    <w:rPr>
                      <w:rFonts w:eastAsia="Times New Roman"/>
                      <w:bCs/>
                      <w:iCs/>
                      <w:noProof/>
                      <w:color w:val="000000" w:themeColor="text1"/>
                      <w:kern w:val="0"/>
                      <w:lang w:val="sr-Cyrl-RS"/>
                      <w14:ligatures w14:val="none"/>
                    </w:rPr>
                  </w:pPr>
                  <w:r w:rsidRPr="00803DD0">
                    <w:rPr>
                      <w:rFonts w:eastAsia="Times New Roman"/>
                      <w:b/>
                      <w:bCs/>
                      <w:noProof/>
                      <w:color w:val="000000" w:themeColor="text1"/>
                      <w:kern w:val="0"/>
                      <w:lang w:val="sr-Cyrl-CS"/>
                      <w14:ligatures w14:val="none"/>
                    </w:rPr>
                    <w:t xml:space="preserve">          Услови: </w:t>
                  </w:r>
                  <w:r w:rsidRPr="00803DD0">
                    <w:rPr>
                      <w:rFonts w:eastAsia="Times New Roman"/>
                      <w:bCs/>
                      <w:iCs/>
                      <w:noProof/>
                      <w:color w:val="000000" w:themeColor="text1"/>
                      <w:kern w:val="0"/>
                      <w:lang w:val="sr-Cyrl-RS"/>
                      <w14:ligatures w14:val="none"/>
                    </w:rPr>
                    <w:t>с</w:t>
                  </w:r>
                  <w:r w:rsidRPr="00803DD0">
                    <w:rPr>
                      <w:rFonts w:eastAsia="Times New Roman"/>
                      <w:bCs/>
                      <w:iCs/>
                      <w:noProof/>
                      <w:color w:val="000000" w:themeColor="text1"/>
                      <w:kern w:val="0"/>
                      <w:lang w:val="sr-Cyrl-CS"/>
                      <w14:ligatures w14:val="none"/>
                    </w:rPr>
                    <w:t>течено високо образовање из научне</w:t>
                  </w:r>
                  <w:r w:rsidRPr="00803DD0">
                    <w:rPr>
                      <w:rFonts w:eastAsia="Times New Roman"/>
                      <w:bCs/>
                      <w:iCs/>
                      <w:noProof/>
                      <w:color w:val="000000" w:themeColor="text1"/>
                      <w:kern w:val="0"/>
                      <w:lang w:val="sr-Cyrl-RS"/>
                      <w14:ligatures w14:val="none"/>
                    </w:rPr>
                    <w:t xml:space="preserve"> </w:t>
                  </w:r>
                  <w:r w:rsidRPr="00803DD0">
                    <w:rPr>
                      <w:rFonts w:eastAsia="Times New Roman"/>
                      <w:bCs/>
                      <w:iCs/>
                      <w:noProof/>
                      <w:color w:val="000000" w:themeColor="text1"/>
                      <w:kern w:val="0"/>
                      <w:lang w:val="sr-Cyrl-CS"/>
                      <w14:ligatures w14:val="none"/>
                    </w:rPr>
                    <w:t>области</w:t>
                  </w:r>
                  <w:r w:rsidRPr="00803DD0">
                    <w:rPr>
                      <w:rFonts w:eastAsia="Times New Roman"/>
                      <w:bCs/>
                      <w:iCs/>
                      <w:noProof/>
                      <w:color w:val="000000" w:themeColor="text1"/>
                      <w:kern w:val="0"/>
                      <w:lang w:val="sr-Cyrl-RS"/>
                      <w14:ligatures w14:val="none"/>
                    </w:rPr>
                    <w:t xml:space="preserve"> правних наука на основним академским студијама у обиму од најмање 240 ЕСПБ бодова, 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spacing w:val="4"/>
                      <w:kern w:val="0"/>
                      <w:lang w:val="sr-Cyrl-CS"/>
                      <w14:ligatures w14:val="none"/>
                    </w:rPr>
                    <w:t>мастер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spacing w:val="4"/>
                      <w:kern w:val="0"/>
                      <w:lang w:val="sr-Cyrl-RS"/>
                      <w14:ligatures w14:val="none"/>
                    </w:rPr>
                    <w:t xml:space="preserve"> академским студијама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spacing w:val="4"/>
                      <w:kern w:val="0"/>
                      <w:lang w:val="sr-Cyrl-CS"/>
                      <w14:ligatures w14:val="none"/>
                    </w:rPr>
                    <w:t>, специјалистичк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spacing w:val="4"/>
                      <w:kern w:val="0"/>
                      <w:lang w:val="sr-Cyrl-RS"/>
                      <w14:ligatures w14:val="none"/>
                    </w:rPr>
                    <w:t>им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spacing w:val="4"/>
                      <w:kern w:val="0"/>
                      <w:lang w:val="sr-Cyrl-CS"/>
                      <w14:ligatures w14:val="none"/>
                    </w:rPr>
                    <w:t xml:space="preserve"> академск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spacing w:val="4"/>
                      <w:kern w:val="0"/>
                      <w:lang w:val="sr-Cyrl-RS"/>
                      <w14:ligatures w14:val="none"/>
                    </w:rPr>
                    <w:t>им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spacing w:val="4"/>
                      <w:kern w:val="0"/>
                      <w:lang w:val="sr-Cyrl-CS"/>
                      <w14:ligatures w14:val="none"/>
                    </w:rPr>
                    <w:t xml:space="preserve"> 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spacing w:val="1"/>
                      <w:kern w:val="0"/>
                      <w:lang w:val="sr-Cyrl-CS"/>
                      <w14:ligatures w14:val="none"/>
                    </w:rPr>
                    <w:t>студиј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spacing w:val="1"/>
                      <w:kern w:val="0"/>
                      <w:lang w:val="sr-Cyrl-RS"/>
                      <w14:ligatures w14:val="none"/>
                    </w:rPr>
                    <w:t>ама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spacing w:val="1"/>
                      <w:kern w:val="0"/>
                      <w:lang w:val="sr-Cyrl-CS"/>
                      <w14:ligatures w14:val="none"/>
                    </w:rPr>
                    <w:t>, специјалистичк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spacing w:val="1"/>
                      <w:kern w:val="0"/>
                      <w:lang w:val="sr-Cyrl-RS"/>
                      <w14:ligatures w14:val="none"/>
                    </w:rPr>
                    <w:t>им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spacing w:val="1"/>
                      <w:kern w:val="0"/>
                      <w:lang w:val="sr-Cyrl-CS"/>
                      <w14:ligatures w14:val="none"/>
                    </w:rPr>
                    <w:t xml:space="preserve"> струковн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spacing w:val="1"/>
                      <w:kern w:val="0"/>
                      <w:lang w:val="sr-Cyrl-RS"/>
                      <w14:ligatures w14:val="none"/>
                    </w:rPr>
                    <w:t>им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spacing w:val="1"/>
                      <w:kern w:val="0"/>
                      <w:lang w:val="sr-Cyrl-CS"/>
                      <w14:ligatures w14:val="none"/>
                    </w:rPr>
                    <w:t xml:space="preserve"> студиј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spacing w:val="1"/>
                      <w:kern w:val="0"/>
                      <w:lang w:val="sr-Cyrl-RS"/>
                      <w14:ligatures w14:val="none"/>
                    </w:rPr>
                    <w:t>ама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spacing w:val="1"/>
                      <w:kern w:val="0"/>
                      <w:lang w:val="sr-Cyrl-CS"/>
                      <w14:ligatures w14:val="none"/>
                    </w:rPr>
                    <w:t xml:space="preserve">, односно на основним студијама у 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CS"/>
                      <w14:ligatures w14:val="none"/>
                    </w:rPr>
                    <w:t xml:space="preserve">трајању од најмање четири године, 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RS"/>
                      <w14:ligatures w14:val="none"/>
                    </w:rPr>
                    <w:t>или специјалистичким студијама на факултету;</w:t>
                  </w:r>
                  <w:r w:rsidRPr="00803DD0">
                    <w:rPr>
                      <w:rFonts w:eastAsia="Times New Roman"/>
                      <w:bCs/>
                      <w:iCs/>
                      <w:noProof/>
                      <w:color w:val="000000" w:themeColor="text1"/>
                      <w:kern w:val="0"/>
                      <w:lang w:val="sr-Cyrl-CS"/>
                      <w14:ligatures w14:val="none"/>
                    </w:rPr>
                    <w:t>положен државни стручни испит</w:t>
                  </w:r>
                  <w:r w:rsidRPr="00803DD0">
                    <w:rPr>
                      <w:rFonts w:eastAsia="Times New Roman"/>
                      <w:bCs/>
                      <w:iCs/>
                      <w:noProof/>
                      <w:color w:val="000000" w:themeColor="text1"/>
                      <w:kern w:val="0"/>
                      <w:lang w:val="sr-Cyrl-RS"/>
                      <w14:ligatures w14:val="none"/>
                    </w:rPr>
                    <w:t>.</w:t>
                  </w:r>
                  <w:r w:rsidR="00F96D8F" w:rsidRPr="00803DD0">
                    <w:rPr>
                      <w:rFonts w:eastAsia="Times New Roman"/>
                      <w:bCs/>
                      <w:iCs/>
                      <w:noProof/>
                      <w:color w:val="000000" w:themeColor="text1"/>
                      <w:kern w:val="0"/>
                      <w:lang w:val="sr-Cyrl-RS"/>
                      <w14:ligatures w14:val="none"/>
                    </w:rPr>
                    <w:t xml:space="preserve"> Радно искуство у струци од најмање три године; као и потребне компетенције за рад на радном месту.</w:t>
                  </w:r>
                </w:p>
                <w:p w14:paraId="308CC42A" w14:textId="77777777" w:rsidR="00263DE4" w:rsidRPr="00803DD0" w:rsidRDefault="00263DE4" w:rsidP="00263DE4">
                  <w:pPr>
                    <w:spacing w:after="0" w:line="240" w:lineRule="auto"/>
                    <w:jc w:val="both"/>
                    <w:rPr>
                      <w:rFonts w:eastAsia="Times New Roman"/>
                      <w:bCs/>
                      <w:iCs/>
                      <w:noProof/>
                      <w:color w:val="000000" w:themeColor="text1"/>
                      <w:kern w:val="0"/>
                      <w:lang w:val="sr-Latn-RS"/>
                      <w14:ligatures w14:val="none"/>
                    </w:rPr>
                  </w:pPr>
                </w:p>
                <w:p w14:paraId="234E47CA" w14:textId="77777777" w:rsidR="00263DE4" w:rsidRPr="00803DD0" w:rsidRDefault="00263DE4" w:rsidP="00263DE4">
                  <w:pPr>
                    <w:spacing w:after="0" w:line="240" w:lineRule="auto"/>
                    <w:jc w:val="both"/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CS"/>
                      <w14:ligatures w14:val="none"/>
                    </w:rPr>
                  </w:pPr>
                  <w:r w:rsidRPr="00803DD0">
                    <w:rPr>
                      <w:rFonts w:eastAsia="Times New Roman"/>
                      <w:bCs/>
                      <w:iCs/>
                      <w:noProof/>
                      <w:color w:val="000000" w:themeColor="text1"/>
                      <w:kern w:val="0"/>
                      <w:lang w:val="sr-Cyrl-RS"/>
                      <w14:ligatures w14:val="none"/>
                    </w:rPr>
                    <w:t xml:space="preserve">          </w:t>
                  </w:r>
                  <w:r w:rsidRPr="00803DD0">
                    <w:rPr>
                      <w:rFonts w:eastAsia="Times New Roman"/>
                      <w:b/>
                      <w:bCs/>
                      <w:color w:val="000000" w:themeColor="text1"/>
                      <w:kern w:val="0"/>
                      <w:bdr w:val="none" w:sz="0" w:space="0" w:color="auto" w:frame="1"/>
                      <w:lang w:val="sr-Cyrl-RS"/>
                      <w14:ligatures w14:val="none"/>
                    </w:rPr>
                    <w:t xml:space="preserve"> Место рада: Београд</w:t>
                  </w:r>
                  <w:r w:rsidRPr="00803DD0"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CS"/>
                      <w14:ligatures w14:val="none"/>
                    </w:rPr>
                    <w:t xml:space="preserve">         </w:t>
                  </w:r>
                </w:p>
                <w:tbl>
                  <w:tblPr>
                    <w:tblW w:w="9096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96"/>
                  </w:tblGrid>
                  <w:tr w:rsidR="00803DD0" w:rsidRPr="00803DD0" w14:paraId="5B3D69C2" w14:textId="77777777" w:rsidTr="00A62752">
                    <w:tc>
                      <w:tcPr>
                        <w:tcW w:w="7348" w:type="dxa"/>
                      </w:tcPr>
                      <w:p w14:paraId="0D24E3A2" w14:textId="77777777" w:rsidR="00263DE4" w:rsidRPr="00803DD0" w:rsidRDefault="00263DE4" w:rsidP="00263DE4">
                        <w:pPr>
                          <w:spacing w:after="0" w:line="240" w:lineRule="auto"/>
                          <w:jc w:val="both"/>
                          <w:rPr>
                            <w:rFonts w:eastAsia="Times New Roman"/>
                            <w:noProof/>
                            <w:color w:val="000000" w:themeColor="text1"/>
                            <w:kern w:val="0"/>
                            <w:lang w:val="sr-Cyrl-RS"/>
                            <w14:ligatures w14:val="none"/>
                          </w:rPr>
                        </w:pPr>
                      </w:p>
                    </w:tc>
                  </w:tr>
                </w:tbl>
                <w:p w14:paraId="5E0F223F" w14:textId="40D819F8" w:rsidR="00263DE4" w:rsidRPr="00803DD0" w:rsidRDefault="00263DE4" w:rsidP="00263DE4">
                  <w:pPr>
                    <w:tabs>
                      <w:tab w:val="left" w:pos="720"/>
                    </w:tabs>
                    <w:spacing w:after="0" w:line="240" w:lineRule="auto"/>
                    <w:ind w:right="-36"/>
                    <w:jc w:val="both"/>
                    <w:rPr>
                      <w:rFonts w:eastAsia="Times New Roman"/>
                      <w:b/>
                      <w:bCs/>
                      <w:color w:val="000000" w:themeColor="text1"/>
                      <w:kern w:val="0"/>
                      <w:bdr w:val="none" w:sz="0" w:space="0" w:color="auto" w:frame="1"/>
                      <w:shd w:val="clear" w:color="auto" w:fill="FFFFFF"/>
                      <w:lang w:val="en-US"/>
                      <w14:ligatures w14:val="none"/>
                    </w:rPr>
                  </w:pPr>
                  <w:r w:rsidRPr="00803DD0">
                    <w:rPr>
                      <w:rFonts w:eastAsia="Times New Roman"/>
                      <w:b/>
                      <w:bCs/>
                      <w:color w:val="000000" w:themeColor="text1"/>
                      <w:kern w:val="0"/>
                      <w:bdr w:val="none" w:sz="0" w:space="0" w:color="auto" w:frame="1"/>
                      <w:shd w:val="clear" w:color="auto" w:fill="FFFFFF"/>
                      <w:lang w:val="sr-Cyrl-RS"/>
                      <w14:ligatures w14:val="none"/>
                    </w:rPr>
                    <w:t xml:space="preserve">           </w:t>
                  </w:r>
                  <w:r w:rsidRPr="00803DD0">
                    <w:rPr>
                      <w:rFonts w:eastAsia="Times New Roman"/>
                      <w:b/>
                      <w:color w:val="000000" w:themeColor="text1"/>
                      <w:kern w:val="0"/>
                      <w:lang w:val="sr-Latn-RS"/>
                      <w14:ligatures w14:val="none"/>
                    </w:rPr>
                    <w:t>II</w:t>
                  </w:r>
                  <w:r w:rsidRPr="00803DD0">
                    <w:rPr>
                      <w:rFonts w:eastAsia="Times New Roman"/>
                      <w:b/>
                      <w:bCs/>
                      <w:color w:val="000000" w:themeColor="text1"/>
                      <w:kern w:val="0"/>
                      <w:bdr w:val="none" w:sz="0" w:space="0" w:color="auto" w:frame="1"/>
                      <w:lang w:val="en-US"/>
                      <w14:ligatures w14:val="none"/>
                    </w:rPr>
                    <w:t>I</w:t>
                  </w:r>
                  <w:r w:rsidRPr="00803DD0">
                    <w:rPr>
                      <w:rFonts w:eastAsia="Times New Roman"/>
                      <w:b/>
                      <w:bCs/>
                      <w:color w:val="000000" w:themeColor="text1"/>
                      <w:kern w:val="0"/>
                      <w:bdr w:val="none" w:sz="0" w:space="0" w:color="auto" w:frame="1"/>
                      <w:lang w:val="sr-Cyrl-RS"/>
                      <w14:ligatures w14:val="none"/>
                    </w:rPr>
                    <w:t xml:space="preserve"> </w:t>
                  </w:r>
                  <w:r w:rsidRPr="00803DD0">
                    <w:rPr>
                      <w:rFonts w:eastAsia="Times New Roman"/>
                      <w:b/>
                      <w:bCs/>
                      <w:color w:val="000000" w:themeColor="text1"/>
                      <w:kern w:val="0"/>
                      <w:bdr w:val="none" w:sz="0" w:space="0" w:color="auto" w:frame="1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b/>
                      <w:bCs/>
                      <w:color w:val="000000" w:themeColor="text1"/>
                      <w:kern w:val="0"/>
                      <w:bdr w:val="none" w:sz="0" w:space="0" w:color="auto" w:frame="1"/>
                      <w:shd w:val="clear" w:color="auto" w:fill="FFFFFF"/>
                      <w:lang w:val="en-US"/>
                      <w14:ligatures w14:val="none"/>
                    </w:rPr>
                    <w:t>Фазе</w:t>
                  </w:r>
                  <w:proofErr w:type="spellEnd"/>
                  <w:r w:rsidRPr="00803DD0">
                    <w:rPr>
                      <w:rFonts w:eastAsia="Times New Roman"/>
                      <w:b/>
                      <w:bCs/>
                      <w:color w:val="000000" w:themeColor="text1"/>
                      <w:kern w:val="0"/>
                      <w:bdr w:val="none" w:sz="0" w:space="0" w:color="auto" w:frame="1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b/>
                      <w:bCs/>
                      <w:color w:val="000000" w:themeColor="text1"/>
                      <w:kern w:val="0"/>
                      <w:bdr w:val="none" w:sz="0" w:space="0" w:color="auto" w:frame="1"/>
                      <w:shd w:val="clear" w:color="auto" w:fill="FFFFFF"/>
                      <w:lang w:val="en-US"/>
                      <w14:ligatures w14:val="none"/>
                    </w:rPr>
                    <w:t>изборног</w:t>
                  </w:r>
                  <w:proofErr w:type="spellEnd"/>
                  <w:r w:rsidRPr="00803DD0">
                    <w:rPr>
                      <w:rFonts w:eastAsia="Times New Roman"/>
                      <w:b/>
                      <w:bCs/>
                      <w:color w:val="000000" w:themeColor="text1"/>
                      <w:kern w:val="0"/>
                      <w:bdr w:val="none" w:sz="0" w:space="0" w:color="auto" w:frame="1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b/>
                      <w:bCs/>
                      <w:color w:val="000000" w:themeColor="text1"/>
                      <w:kern w:val="0"/>
                      <w:bdr w:val="none" w:sz="0" w:space="0" w:color="auto" w:frame="1"/>
                      <w:shd w:val="clear" w:color="auto" w:fill="FFFFFF"/>
                      <w:lang w:val="en-US"/>
                      <w14:ligatures w14:val="none"/>
                    </w:rPr>
                    <w:t>поступка</w:t>
                  </w:r>
                  <w:proofErr w:type="spellEnd"/>
                  <w:r w:rsidRPr="00803DD0">
                    <w:rPr>
                      <w:rFonts w:eastAsia="Times New Roman"/>
                      <w:b/>
                      <w:bCs/>
                      <w:color w:val="000000" w:themeColor="text1"/>
                      <w:kern w:val="0"/>
                      <w:bdr w:val="none" w:sz="0" w:space="0" w:color="auto" w:frame="1"/>
                      <w:shd w:val="clear" w:color="auto" w:fill="FFFFFF"/>
                      <w:lang w:val="en-US"/>
                      <w14:ligatures w14:val="none"/>
                    </w:rPr>
                    <w:t xml:space="preserve"> и </w:t>
                  </w:r>
                  <w:proofErr w:type="spellStart"/>
                  <w:r w:rsidRPr="00803DD0">
                    <w:rPr>
                      <w:rFonts w:eastAsia="Times New Roman"/>
                      <w:b/>
                      <w:bCs/>
                      <w:color w:val="000000" w:themeColor="text1"/>
                      <w:kern w:val="0"/>
                      <w:bdr w:val="none" w:sz="0" w:space="0" w:color="auto" w:frame="1"/>
                      <w:shd w:val="clear" w:color="auto" w:fill="FFFFFF"/>
                      <w:lang w:val="en-US"/>
                      <w14:ligatures w14:val="none"/>
                    </w:rPr>
                    <w:t>учешће</w:t>
                  </w:r>
                  <w:proofErr w:type="spellEnd"/>
                  <w:r w:rsidRPr="00803DD0">
                    <w:rPr>
                      <w:rFonts w:eastAsia="Times New Roman"/>
                      <w:b/>
                      <w:bCs/>
                      <w:color w:val="000000" w:themeColor="text1"/>
                      <w:kern w:val="0"/>
                      <w:bdr w:val="none" w:sz="0" w:space="0" w:color="auto" w:frame="1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b/>
                      <w:bCs/>
                      <w:color w:val="000000" w:themeColor="text1"/>
                      <w:kern w:val="0"/>
                      <w:bdr w:val="none" w:sz="0" w:space="0" w:color="auto" w:frame="1"/>
                      <w:shd w:val="clear" w:color="auto" w:fill="FFFFFF"/>
                      <w:lang w:val="en-US"/>
                      <w14:ligatures w14:val="none"/>
                    </w:rPr>
                    <w:t>кандидата</w:t>
                  </w:r>
                  <w:proofErr w:type="spellEnd"/>
                  <w:r w:rsidRPr="00803DD0">
                    <w:rPr>
                      <w:rFonts w:eastAsia="Times New Roman"/>
                      <w:b/>
                      <w:bCs/>
                      <w:color w:val="000000" w:themeColor="text1"/>
                      <w:kern w:val="0"/>
                      <w:bdr w:val="none" w:sz="0" w:space="0" w:color="auto" w:frame="1"/>
                      <w:shd w:val="clear" w:color="auto" w:fill="FFFFFF"/>
                      <w:lang w:val="en-US"/>
                      <w14:ligatures w14:val="none"/>
                    </w:rPr>
                    <w:t>:</w:t>
                  </w:r>
                </w:p>
                <w:p w14:paraId="05A1C4E0" w14:textId="77777777" w:rsidR="00263DE4" w:rsidRPr="00803DD0" w:rsidRDefault="00263DE4" w:rsidP="00263DE4">
                  <w:pPr>
                    <w:tabs>
                      <w:tab w:val="left" w:pos="720"/>
                    </w:tabs>
                    <w:spacing w:after="0" w:line="240" w:lineRule="auto"/>
                    <w:ind w:right="-36"/>
                    <w:jc w:val="both"/>
                    <w:rPr>
                      <w:rFonts w:eastAsia="Times New Roman"/>
                      <w:b/>
                      <w:bCs/>
                      <w:color w:val="000000" w:themeColor="text1"/>
                      <w:kern w:val="0"/>
                      <w:bdr w:val="none" w:sz="0" w:space="0" w:color="auto" w:frame="1"/>
                      <w:shd w:val="clear" w:color="auto" w:fill="FFFFFF"/>
                      <w:lang w:val="en-US"/>
                      <w14:ligatures w14:val="none"/>
                    </w:rPr>
                  </w:pPr>
                </w:p>
                <w:p w14:paraId="66803BF0" w14:textId="77777777" w:rsidR="00F96D8F" w:rsidRPr="00803DD0" w:rsidRDefault="00263DE4" w:rsidP="00263DE4">
                  <w:pPr>
                    <w:tabs>
                      <w:tab w:val="left" w:pos="360"/>
                      <w:tab w:val="left" w:pos="1276"/>
                    </w:tabs>
                    <w:spacing w:after="0" w:line="240" w:lineRule="auto"/>
                    <w:ind w:right="25" w:firstLine="720"/>
                    <w:jc w:val="both"/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sr-Cyrl-RS"/>
                      <w14:ligatures w14:val="none"/>
                    </w:rPr>
                  </w:pP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Изборни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поступак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спроводи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се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из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више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обавезних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фаза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у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којима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се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проверавају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опште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функционалне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посебне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функционалне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и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понашајне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компетенције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и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фазе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у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којој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се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спроводи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интервју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са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комисијом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.</w:t>
                  </w:r>
                  <w:r w:rsidR="00F96D8F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sr-Cyrl-RS"/>
                      <w14:ligatures w14:val="none"/>
                    </w:rPr>
                    <w:t xml:space="preserve"> </w:t>
                  </w:r>
                </w:p>
                <w:p w14:paraId="2FE56A82" w14:textId="77777777" w:rsidR="00F96D8F" w:rsidRPr="00803DD0" w:rsidRDefault="00F96D8F" w:rsidP="00263DE4">
                  <w:pPr>
                    <w:tabs>
                      <w:tab w:val="left" w:pos="360"/>
                      <w:tab w:val="left" w:pos="1276"/>
                    </w:tabs>
                    <w:spacing w:after="0" w:line="240" w:lineRule="auto"/>
                    <w:ind w:right="25" w:firstLine="720"/>
                    <w:jc w:val="both"/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sr-Cyrl-RS"/>
                      <w14:ligatures w14:val="none"/>
                    </w:rPr>
                  </w:pPr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sr-Cyrl-RS"/>
                      <w14:ligatures w14:val="none"/>
                    </w:rPr>
            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 изборног поступка.</w:t>
                  </w:r>
                </w:p>
                <w:p w14:paraId="2A0A6DC3" w14:textId="1D17AA1A" w:rsidR="00263DE4" w:rsidRPr="00803DD0" w:rsidRDefault="00263DE4" w:rsidP="00263DE4">
                  <w:pPr>
                    <w:tabs>
                      <w:tab w:val="left" w:pos="360"/>
                      <w:tab w:val="left" w:pos="1276"/>
                    </w:tabs>
                    <w:spacing w:after="0" w:line="240" w:lineRule="auto"/>
                    <w:ind w:right="25" w:firstLine="720"/>
                    <w:jc w:val="both"/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sr-Cyrl-RS"/>
                      <w14:ligatures w14:val="none"/>
                    </w:rPr>
                  </w:pPr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sr-Cyrl-RS"/>
                      <w14:ligatures w14:val="none"/>
                    </w:rPr>
                    <w:t xml:space="preserve"> Кандидатима који учествују у изборном поступку прво се проверавају опште функционалне компетенције.</w:t>
                  </w:r>
                </w:p>
                <w:p w14:paraId="5053356E" w14:textId="77777777" w:rsidR="00F96D8F" w:rsidRPr="00803DD0" w:rsidRDefault="00F96D8F" w:rsidP="00263DE4">
                  <w:pPr>
                    <w:tabs>
                      <w:tab w:val="left" w:pos="360"/>
                      <w:tab w:val="left" w:pos="1276"/>
                    </w:tabs>
                    <w:spacing w:after="0" w:line="240" w:lineRule="auto"/>
                    <w:ind w:right="25" w:firstLine="720"/>
                    <w:jc w:val="both"/>
                    <w:rPr>
                      <w:rFonts w:eastAsia="Times New Roman"/>
                      <w:color w:val="000000" w:themeColor="text1"/>
                      <w:kern w:val="0"/>
                      <w:lang w:val="en-US" w:eastAsia="sr-Latn-CS"/>
                      <w14:ligatures w14:val="none"/>
                    </w:rPr>
                  </w:pPr>
                </w:p>
                <w:p w14:paraId="3F372A38" w14:textId="1CD186CB" w:rsidR="00263DE4" w:rsidRPr="00803DD0" w:rsidRDefault="00263DE4" w:rsidP="00263DE4">
                  <w:pPr>
                    <w:tabs>
                      <w:tab w:val="left" w:pos="720"/>
                    </w:tabs>
                    <w:spacing w:after="0" w:line="240" w:lineRule="auto"/>
                    <w:ind w:right="-36"/>
                    <w:jc w:val="both"/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</w:pPr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ab/>
                    <w:t xml:space="preserve">У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изборном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поступку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sr-Cyrl-RS"/>
                      <w14:ligatures w14:val="none"/>
                    </w:rPr>
                    <w:t>за сва извршилачка радна места проверавају</w:t>
                  </w:r>
                  <w:r w:rsidR="0026644B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sr-Cyrl-RS"/>
                      <w14:ligatures w14:val="none"/>
                    </w:rPr>
                    <w:t xml:space="preserve"> се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sr-Cyrl-RS"/>
                      <w14:ligatures w14:val="none"/>
                    </w:rPr>
                    <w:t xml:space="preserve">: </w:t>
                  </w:r>
                </w:p>
                <w:p w14:paraId="425B89EC" w14:textId="77777777" w:rsidR="00263DE4" w:rsidRPr="00803DD0" w:rsidRDefault="00263DE4" w:rsidP="00263DE4">
                  <w:pPr>
                    <w:tabs>
                      <w:tab w:val="left" w:pos="720"/>
                    </w:tabs>
                    <w:spacing w:after="0" w:line="240" w:lineRule="auto"/>
                    <w:ind w:right="-36"/>
                    <w:jc w:val="both"/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</w:pPr>
                </w:p>
                <w:p w14:paraId="4CC70BEF" w14:textId="0A8989D4" w:rsidR="00263DE4" w:rsidRPr="00B004BA" w:rsidRDefault="00263DE4" w:rsidP="00B004BA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720"/>
                    </w:tabs>
                    <w:spacing w:after="0" w:line="240" w:lineRule="auto"/>
                    <w:ind w:right="-36"/>
                    <w:jc w:val="both"/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</w:pPr>
                  <w:proofErr w:type="spellStart"/>
                  <w:r w:rsidRPr="00B004BA">
                    <w:rPr>
                      <w:rFonts w:eastAsia="Times New Roman"/>
                      <w:b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Опште</w:t>
                  </w:r>
                  <w:proofErr w:type="spellEnd"/>
                  <w:r w:rsidRPr="00B004BA">
                    <w:rPr>
                      <w:rFonts w:eastAsia="Times New Roman"/>
                      <w:b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B004BA">
                    <w:rPr>
                      <w:rFonts w:eastAsia="Times New Roman"/>
                      <w:b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функционалне</w:t>
                  </w:r>
                  <w:proofErr w:type="spellEnd"/>
                  <w:r w:rsidRPr="00B004BA">
                    <w:rPr>
                      <w:rFonts w:eastAsia="Times New Roman"/>
                      <w:b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B004BA">
                    <w:rPr>
                      <w:rFonts w:eastAsia="Times New Roman"/>
                      <w:b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компетенције</w:t>
                  </w:r>
                  <w:proofErr w:type="spellEnd"/>
                  <w:r w:rsidRPr="00B004BA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, и </w:t>
                  </w:r>
                  <w:proofErr w:type="spellStart"/>
                  <w:r w:rsidRPr="00B004BA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то</w:t>
                  </w:r>
                  <w:proofErr w:type="spellEnd"/>
                  <w:r w:rsidRPr="00B004BA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:</w:t>
                  </w:r>
                </w:p>
                <w:p w14:paraId="0B21AA91" w14:textId="6021383D" w:rsidR="00263DE4" w:rsidRPr="00803DD0" w:rsidRDefault="00263DE4" w:rsidP="00263DE4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</w:pPr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•   „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Организација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и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рад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државних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органа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gram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РС“ –</w:t>
                  </w:r>
                  <w:proofErr w:type="gram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провераваће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се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путем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тест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sr-Cyrl-RS"/>
                      <w14:ligatures w14:val="none"/>
                    </w:rPr>
                    <w:t>а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r w:rsidRPr="00B004BA">
                    <w:rPr>
                      <w:rFonts w:eastAsia="Times New Roman"/>
                      <w:kern w:val="0"/>
                      <w:shd w:val="clear" w:color="auto" w:fill="FFFFFF"/>
                      <w:lang w:val="en-US"/>
                      <w14:ligatures w14:val="none"/>
                    </w:rPr>
                    <w:t>(</w:t>
                  </w:r>
                  <w:proofErr w:type="spellStart"/>
                  <w:r w:rsidRPr="00B004BA">
                    <w:rPr>
                      <w:rFonts w:eastAsia="Times New Roman"/>
                      <w:kern w:val="0"/>
                      <w:shd w:val="clear" w:color="auto" w:fill="FFFFFF"/>
                      <w:lang w:val="en-US"/>
                      <w14:ligatures w14:val="none"/>
                    </w:rPr>
                    <w:t>пис</w:t>
                  </w:r>
                  <w:proofErr w:type="spellEnd"/>
                  <w:r w:rsidR="000A6727" w:rsidRPr="00B004BA">
                    <w:rPr>
                      <w:rFonts w:eastAsia="Times New Roman"/>
                      <w:kern w:val="0"/>
                      <w:shd w:val="clear" w:color="auto" w:fill="FFFFFF"/>
                      <w:lang w:val="sr-Cyrl-RS"/>
                      <w14:ligatures w14:val="none"/>
                    </w:rPr>
                    <w:t>а</w:t>
                  </w:r>
                  <w:proofErr w:type="spellStart"/>
                  <w:r w:rsidRPr="00B004BA">
                    <w:rPr>
                      <w:rFonts w:eastAsia="Times New Roman"/>
                      <w:kern w:val="0"/>
                      <w:shd w:val="clear" w:color="auto" w:fill="FFFFFF"/>
                      <w:lang w:val="en-US"/>
                      <w14:ligatures w14:val="none"/>
                    </w:rPr>
                    <w:t>но</w:t>
                  </w:r>
                  <w:proofErr w:type="spellEnd"/>
                  <w:r w:rsidRPr="00B004BA">
                    <w:rPr>
                      <w:rFonts w:eastAsia="Times New Roman"/>
                      <w:kern w:val="0"/>
                      <w:shd w:val="clear" w:color="auto" w:fill="FFFFFF"/>
                      <w:lang w:val="en-US"/>
                      <w14:ligatures w14:val="none"/>
                    </w:rPr>
                    <w:t>)  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lang w:val="en-US"/>
                      <w14:ligatures w14:val="none"/>
                    </w:rPr>
                    <w:br/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•   „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Дигитална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писменост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“ –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провераваће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се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решавањем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задатака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(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практичним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радом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на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рачунару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) 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lang w:val="en-US"/>
                      <w14:ligatures w14:val="none"/>
                    </w:rPr>
                    <w:br/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•   „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Пословна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комуникација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sr-Cyrl-RS"/>
                      <w14:ligatures w14:val="none"/>
                    </w:rPr>
                    <w:t>“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–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провераваће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се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путем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симулације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r w:rsidRPr="00B004BA">
                    <w:rPr>
                      <w:rFonts w:eastAsia="Times New Roman"/>
                      <w:kern w:val="0"/>
                      <w:shd w:val="clear" w:color="auto" w:fill="FFFFFF"/>
                      <w:lang w:val="en-US"/>
                      <w14:ligatures w14:val="none"/>
                    </w:rPr>
                    <w:t>(</w:t>
                  </w:r>
                  <w:proofErr w:type="spellStart"/>
                  <w:r w:rsidRPr="00B004BA">
                    <w:rPr>
                      <w:rFonts w:eastAsia="Times New Roman"/>
                      <w:kern w:val="0"/>
                      <w:shd w:val="clear" w:color="auto" w:fill="FFFFFF"/>
                      <w:lang w:val="en-US"/>
                      <w14:ligatures w14:val="none"/>
                    </w:rPr>
                    <w:t>пис</w:t>
                  </w:r>
                  <w:proofErr w:type="spellEnd"/>
                  <w:r w:rsidR="000A6727" w:rsidRPr="00B004BA">
                    <w:rPr>
                      <w:rFonts w:eastAsia="Times New Roman"/>
                      <w:kern w:val="0"/>
                      <w:shd w:val="clear" w:color="auto" w:fill="FFFFFF"/>
                      <w:lang w:val="sr-Cyrl-RS"/>
                      <w14:ligatures w14:val="none"/>
                    </w:rPr>
                    <w:t>а</w:t>
                  </w:r>
                  <w:proofErr w:type="spellStart"/>
                  <w:r w:rsidRPr="00B004BA">
                    <w:rPr>
                      <w:rFonts w:eastAsia="Times New Roman"/>
                      <w:kern w:val="0"/>
                      <w:shd w:val="clear" w:color="auto" w:fill="FFFFFF"/>
                      <w:lang w:val="en-US"/>
                      <w14:ligatures w14:val="none"/>
                    </w:rPr>
                    <w:t>но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).</w:t>
                  </w:r>
                </w:p>
                <w:p w14:paraId="25992EE1" w14:textId="7577588B" w:rsidR="00263DE4" w:rsidRPr="00803DD0" w:rsidRDefault="00263DE4" w:rsidP="00263DE4">
                  <w:pPr>
                    <w:tabs>
                      <w:tab w:val="left" w:pos="720"/>
                    </w:tabs>
                    <w:spacing w:after="0" w:line="240" w:lineRule="auto"/>
                    <w:ind w:right="-36"/>
                    <w:jc w:val="both"/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sr-Cyrl-RS"/>
                      <w14:ligatures w14:val="none"/>
                    </w:rPr>
                  </w:pPr>
                  <w:r w:rsidRPr="00803DD0">
                    <w:rPr>
                      <w:rFonts w:eastAsia="Times New Roman"/>
                      <w:color w:val="000000" w:themeColor="text1"/>
                      <w:kern w:val="0"/>
                      <w:lang w:val="en-US"/>
                      <w14:ligatures w14:val="none"/>
                    </w:rPr>
                    <w:br/>
                  </w:r>
                  <w:proofErr w:type="spellStart"/>
                  <w:r w:rsidRPr="00803DD0">
                    <w:rPr>
                      <w:rFonts w:eastAsia="Times New Roman"/>
                      <w:b/>
                      <w:bCs/>
                      <w:color w:val="000000" w:themeColor="text1"/>
                      <w:kern w:val="0"/>
                      <w:bdr w:val="none" w:sz="0" w:space="0" w:color="auto" w:frame="1"/>
                      <w:shd w:val="clear" w:color="auto" w:fill="FFFFFF"/>
                      <w:lang w:val="en-US"/>
                      <w14:ligatures w14:val="none"/>
                    </w:rPr>
                    <w:t>Напомена</w:t>
                  </w:r>
                  <w:proofErr w:type="spellEnd"/>
                  <w:r w:rsidRPr="00803DD0">
                    <w:rPr>
                      <w:rFonts w:eastAsia="Times New Roman"/>
                      <w:b/>
                      <w:bCs/>
                      <w:color w:val="000000" w:themeColor="text1"/>
                      <w:kern w:val="0"/>
                      <w:bdr w:val="none" w:sz="0" w:space="0" w:color="auto" w:frame="1"/>
                      <w:shd w:val="clear" w:color="auto" w:fill="FFFFFF"/>
                      <w:lang w:val="en-US"/>
                      <w14:ligatures w14:val="none"/>
                    </w:rPr>
                    <w:t>: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 У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погледу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провере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опште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функционалне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компетенције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„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Дигитална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писменост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“,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ако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поседујете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важећи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сертификат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потврду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или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други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одговарајући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доказ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о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познавању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рада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на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рачунару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,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sr-Cyrl-RS"/>
                      <w14:ligatures w14:val="none"/>
                    </w:rPr>
                    <w:t xml:space="preserve"> (основе коришћења 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sr-Cyrl-RS"/>
                      <w14:ligatures w14:val="none"/>
                    </w:rPr>
                    <w:t>рачунара, основе коришћења интернета, обрада текста и табеларне калкулације),</w:t>
                  </w:r>
                  <w:r w:rsidR="0026644B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sr-Cyrl-R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на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траженом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нивоу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и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желите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да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на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основу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њега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будете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ослобођени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тестирања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компетенције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–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Дигитална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писменост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неопходно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је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да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уз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пријавни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образац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(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уредно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и у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потпуности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попуњен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у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делу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*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Рад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на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рачунару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),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доставите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и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тражени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доказ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у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оригиналу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или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овереној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фотокопији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.</w:t>
                  </w:r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sr-Cyrl-R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Комисија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ће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на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основу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приложеног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доказа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донети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одлуку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да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ли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може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или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не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може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да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прихвати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доказ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који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сте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приложили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уместо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тестовне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провере</w:t>
                  </w:r>
                  <w:proofErr w:type="spellEnd"/>
                  <w:r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sr-Cyrl-RS"/>
                      <w14:ligatures w14:val="none"/>
                    </w:rPr>
                    <w:t>, односно Конкурсна комисија може одлучити да се кандидату ипак изврши провера наведене компетенције, ако увидом у достављени доказ не може потпуно да оцени поседовање ове компетенције</w:t>
                  </w:r>
                  <w:r w:rsidR="0026644B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sr-Cyrl-RS"/>
                      <w14:ligatures w14:val="none"/>
                    </w:rPr>
                    <w:t>.</w:t>
                  </w:r>
                </w:p>
                <w:p w14:paraId="482E16DB" w14:textId="694F66C5" w:rsidR="00263DE4" w:rsidRPr="00803DD0" w:rsidRDefault="00B84A3E" w:rsidP="00FF4BCB">
                  <w:pPr>
                    <w:spacing w:after="0" w:line="240" w:lineRule="auto"/>
                    <w:jc w:val="both"/>
                    <w:rPr>
                      <w:rFonts w:eastAsia="Times New Roman"/>
                      <w:noProof/>
                      <w:color w:val="000000" w:themeColor="text1"/>
                      <w:kern w:val="0"/>
                      <w:lang w:val="sr-Cyrl-CS"/>
                      <w14:ligatures w14:val="none"/>
                    </w:rPr>
                  </w:pPr>
                  <w:r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sr-Cyrl-RS"/>
                      <w14:ligatures w14:val="none"/>
                    </w:rPr>
                    <w:t xml:space="preserve">          </w:t>
                  </w:r>
                  <w:proofErr w:type="spellStart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Информације</w:t>
                  </w:r>
                  <w:proofErr w:type="spellEnd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o </w:t>
                  </w:r>
                  <w:proofErr w:type="spellStart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материјалимa</w:t>
                  </w:r>
                  <w:proofErr w:type="spellEnd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за </w:t>
                  </w:r>
                  <w:proofErr w:type="spellStart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припрему</w:t>
                  </w:r>
                  <w:proofErr w:type="spellEnd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кандидата</w:t>
                  </w:r>
                  <w:proofErr w:type="spellEnd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за </w:t>
                  </w:r>
                  <w:proofErr w:type="spellStart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проверу</w:t>
                  </w:r>
                  <w:proofErr w:type="spellEnd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општих</w:t>
                  </w:r>
                  <w:proofErr w:type="spellEnd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функционалних</w:t>
                  </w:r>
                  <w:proofErr w:type="spellEnd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компетенција</w:t>
                  </w:r>
                  <w:proofErr w:type="spellEnd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могу</w:t>
                  </w:r>
                  <w:proofErr w:type="spellEnd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се</w:t>
                  </w:r>
                  <w:proofErr w:type="spellEnd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наћи</w:t>
                  </w:r>
                  <w:proofErr w:type="spellEnd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на</w:t>
                  </w:r>
                  <w:proofErr w:type="spellEnd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сајту</w:t>
                  </w:r>
                  <w:proofErr w:type="spellEnd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Службе</w:t>
                  </w:r>
                  <w:proofErr w:type="spellEnd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за </w:t>
                  </w:r>
                  <w:proofErr w:type="spellStart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управљање</w:t>
                  </w:r>
                  <w:proofErr w:type="spellEnd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кадровима</w:t>
                  </w:r>
                  <w:proofErr w:type="spellEnd"/>
                  <w:r w:rsidR="00263DE4" w:rsidRPr="00803DD0">
                    <w:rPr>
                      <w:rFonts w:eastAsia="Times New Roman"/>
                      <w:color w:val="000000" w:themeColor="text1"/>
                      <w:kern w:val="0"/>
                      <w:shd w:val="clear" w:color="auto" w:fill="FFFFFF"/>
                      <w:lang w:val="en-US"/>
                      <w14:ligatures w14:val="none"/>
                    </w:rPr>
                    <w:t>, www.suk.gov.rs.</w:t>
                  </w:r>
                </w:p>
              </w:tc>
            </w:tr>
          </w:tbl>
          <w:p w14:paraId="5F96734F" w14:textId="77777777" w:rsidR="00263DE4" w:rsidRPr="00803DD0" w:rsidRDefault="00263DE4" w:rsidP="00263DE4">
            <w:pPr>
              <w:spacing w:after="0" w:line="240" w:lineRule="auto"/>
              <w:jc w:val="both"/>
              <w:rPr>
                <w:rFonts w:eastAsia="Times New Roman"/>
                <w:noProof/>
                <w:color w:val="FF0000"/>
                <w:kern w:val="0"/>
                <w:lang w:val="sr-Cyrl-CS"/>
                <w14:ligatures w14:val="none"/>
              </w:rPr>
            </w:pPr>
          </w:p>
        </w:tc>
      </w:tr>
      <w:tr w:rsidR="00803DD0" w:rsidRPr="00803DD0" w14:paraId="28193535" w14:textId="77777777" w:rsidTr="00984E0F">
        <w:trPr>
          <w:trHeight w:val="8482"/>
        </w:trPr>
        <w:tc>
          <w:tcPr>
            <w:tcW w:w="9810" w:type="dxa"/>
            <w:shd w:val="clear" w:color="auto" w:fill="FFFFFF"/>
          </w:tcPr>
          <w:tbl>
            <w:tblPr>
              <w:tblW w:w="9096" w:type="dxa"/>
              <w:tblLayout w:type="fixed"/>
              <w:tblLook w:val="01E0" w:firstRow="1" w:lastRow="1" w:firstColumn="1" w:lastColumn="1" w:noHBand="0" w:noVBand="0"/>
            </w:tblPr>
            <w:tblGrid>
              <w:gridCol w:w="9096"/>
            </w:tblGrid>
            <w:tr w:rsidR="00803DD0" w:rsidRPr="00803DD0" w14:paraId="304BB4A9" w14:textId="77777777" w:rsidTr="00984E0F">
              <w:tc>
                <w:tcPr>
                  <w:tcW w:w="9096" w:type="dxa"/>
                </w:tcPr>
                <w:p w14:paraId="78500138" w14:textId="2013574A" w:rsidR="00263DE4" w:rsidRPr="00803DD0" w:rsidRDefault="00263DE4" w:rsidP="00263DE4">
                  <w:pPr>
                    <w:spacing w:after="0" w:line="240" w:lineRule="auto"/>
                    <w:jc w:val="both"/>
                    <w:rPr>
                      <w:rFonts w:eastAsia="Times New Roman"/>
                      <w:noProof/>
                      <w:color w:val="FF0000"/>
                      <w:kern w:val="0"/>
                      <w:lang w:val="sr-Cyrl-RS"/>
                      <w14:ligatures w14:val="none"/>
                    </w:rPr>
                  </w:pPr>
                  <w:r w:rsidRPr="00803DD0">
                    <w:rPr>
                      <w:rFonts w:eastAsia="Times New Roman"/>
                      <w:b/>
                      <w:bCs/>
                      <w:color w:val="FF0000"/>
                      <w:kern w:val="0"/>
                      <w:bdr w:val="none" w:sz="0" w:space="0" w:color="auto" w:frame="1"/>
                      <w:shd w:val="clear" w:color="auto" w:fill="FFFFFF"/>
                      <w:lang w:val="en-US"/>
                      <w14:ligatures w14:val="none"/>
                    </w:rPr>
                    <w:lastRenderedPageBreak/>
                    <w:tab/>
                  </w:r>
                </w:p>
              </w:tc>
            </w:tr>
          </w:tbl>
          <w:p w14:paraId="6C33F4CF" w14:textId="5406ED0A" w:rsidR="00984E0F" w:rsidRPr="00803DD0" w:rsidRDefault="00263DE4" w:rsidP="00263DE4">
            <w:pPr>
              <w:spacing w:after="0" w:line="240" w:lineRule="auto"/>
              <w:ind w:firstLine="720"/>
              <w:jc w:val="both"/>
              <w:rPr>
                <w:rFonts w:eastAsia="Times New Roman"/>
                <w:kern w:val="0"/>
                <w:lang w:val="sr-Cyrl-RS"/>
                <w14:ligatures w14:val="none"/>
              </w:rPr>
            </w:pPr>
            <w:r w:rsidRPr="00803DD0">
              <w:rPr>
                <w:rFonts w:eastAsia="Times New Roman"/>
                <w:b/>
                <w:kern w:val="0"/>
                <w:lang w:val="sr-Cyrl-RS"/>
                <w14:ligatures w14:val="none"/>
              </w:rPr>
              <w:t>2.</w:t>
            </w:r>
            <w:r w:rsidRPr="00803DD0">
              <w:rPr>
                <w:rFonts w:eastAsia="Times New Roman"/>
                <w:b/>
                <w:kern w:val="0"/>
                <w:lang w:val="en-US"/>
                <w14:ligatures w14:val="none"/>
              </w:rPr>
              <w:t xml:space="preserve"> </w:t>
            </w:r>
            <w:r w:rsidRPr="00803DD0">
              <w:rPr>
                <w:rFonts w:eastAsia="Times New Roman"/>
                <w:b/>
                <w:kern w:val="0"/>
                <w:lang w:val="sr-Cyrl-RS"/>
                <w14:ligatures w14:val="none"/>
              </w:rPr>
              <w:t>Посебне функционалне компетенције</w:t>
            </w:r>
            <w:r w:rsidRPr="00803DD0">
              <w:rPr>
                <w:rFonts w:eastAsia="Times New Roman"/>
                <w:kern w:val="0"/>
                <w:lang w:val="sr-Cyrl-RS"/>
                <w14:ligatures w14:val="none"/>
              </w:rPr>
              <w:t xml:space="preserve">: </w:t>
            </w:r>
          </w:p>
          <w:p w14:paraId="12D3793E" w14:textId="77777777" w:rsidR="00263DE4" w:rsidRPr="00803DD0" w:rsidRDefault="00263DE4" w:rsidP="00263DE4">
            <w:pPr>
              <w:spacing w:after="0" w:line="240" w:lineRule="auto"/>
              <w:ind w:firstLine="720"/>
              <w:jc w:val="both"/>
              <w:rPr>
                <w:rFonts w:eastAsia="Times New Roman"/>
                <w:kern w:val="0"/>
                <w:lang w:val="sr-Cyrl-RS"/>
                <w14:ligatures w14:val="none"/>
              </w:rPr>
            </w:pPr>
            <w:r w:rsidRPr="00803DD0">
              <w:rPr>
                <w:rFonts w:eastAsia="Times New Roman"/>
                <w:kern w:val="0"/>
                <w:lang w:val="sr-Cyrl-RS"/>
                <w14:ligatures w14:val="none"/>
              </w:rPr>
      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      </w:r>
          </w:p>
          <w:p w14:paraId="55DF0AD3" w14:textId="77777777" w:rsidR="00263DE4" w:rsidRPr="00803DD0" w:rsidRDefault="00263DE4" w:rsidP="00263DE4">
            <w:pPr>
              <w:spacing w:after="0" w:line="240" w:lineRule="auto"/>
              <w:ind w:firstLine="720"/>
              <w:jc w:val="both"/>
              <w:rPr>
                <w:rFonts w:eastAsia="Times New Roman"/>
                <w:color w:val="FF0000"/>
                <w:kern w:val="0"/>
                <w:lang w:val="sr-Cyrl-RS"/>
                <w14:ligatures w14:val="none"/>
              </w:rPr>
            </w:pPr>
          </w:p>
          <w:p w14:paraId="23BFE11B" w14:textId="28C0771E" w:rsidR="00263DE4" w:rsidRPr="00803DD0" w:rsidRDefault="00263DE4" w:rsidP="00263DE4">
            <w:pPr>
              <w:spacing w:after="0" w:line="240" w:lineRule="auto"/>
              <w:ind w:firstLine="720"/>
              <w:jc w:val="both"/>
              <w:rPr>
                <w:rFonts w:eastAsia="Times New Roman"/>
                <w:kern w:val="0"/>
                <w:lang w:val="sr-Cyrl-RS"/>
                <w14:ligatures w14:val="none"/>
              </w:rPr>
            </w:pPr>
            <w:r w:rsidRPr="00803DD0"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  <w:t>За радно место под редним бројем 1:</w:t>
            </w:r>
          </w:p>
          <w:p w14:paraId="132B9B15" w14:textId="5BFA88B2" w:rsidR="00263DE4" w:rsidRPr="00803DD0" w:rsidRDefault="00263DE4" w:rsidP="00263DE4">
            <w:pPr>
              <w:tabs>
                <w:tab w:val="left" w:pos="630"/>
              </w:tabs>
              <w:spacing w:after="0" w:line="240" w:lineRule="auto"/>
              <w:ind w:right="27"/>
              <w:jc w:val="both"/>
              <w:rPr>
                <w:rFonts w:eastAsia="Times New Roman"/>
                <w:kern w:val="0"/>
                <w:lang w:val="sr-Cyrl-CS"/>
                <w14:ligatures w14:val="none"/>
              </w:rPr>
            </w:pPr>
            <w:r w:rsidRPr="00803DD0">
              <w:rPr>
                <w:rFonts w:eastAsia="Times New Roman"/>
                <w:b/>
                <w:kern w:val="0"/>
                <w:lang w:val="sr-Cyrl-CS"/>
                <w14:ligatures w14:val="none"/>
              </w:rPr>
              <w:tab/>
              <w:t xml:space="preserve">  </w:t>
            </w:r>
            <w:r w:rsidRPr="00803DD0">
              <w:rPr>
                <w:rFonts w:eastAsia="Times New Roman"/>
                <w:kern w:val="0"/>
                <w:lang w:val="sr-Cyrl-CS"/>
                <w14:ligatures w14:val="none"/>
              </w:rPr>
              <w:t>Посебна функционална компетенција за област рада – стручно оперативни послови</w:t>
            </w:r>
            <w:r w:rsidR="000A6727">
              <w:rPr>
                <w:rFonts w:eastAsia="Times New Roman"/>
                <w:kern w:val="0"/>
                <w:lang w:val="sr-Cyrl-CS"/>
                <w14:ligatures w14:val="none"/>
              </w:rPr>
              <w:t xml:space="preserve"> (</w:t>
            </w:r>
            <w:r w:rsidRPr="00803DD0">
              <w:rPr>
                <w:rFonts w:eastAsia="Times New Roman"/>
                <w:kern w:val="0"/>
                <w:lang w:val="sr-Cyrl-CS"/>
                <w14:ligatures w14:val="none"/>
              </w:rPr>
              <w:t>методе и технике опсервације, прикупљања и евидентирања података</w:t>
            </w:r>
            <w:r w:rsidR="000A6727">
              <w:rPr>
                <w:rFonts w:eastAsia="Times New Roman"/>
                <w:kern w:val="0"/>
                <w:lang w:val="sr-Cyrl-CS"/>
                <w14:ligatures w14:val="none"/>
              </w:rPr>
              <w:t xml:space="preserve">) </w:t>
            </w:r>
            <w:r w:rsidRPr="00803DD0">
              <w:rPr>
                <w:rFonts w:eastAsia="Times New Roman"/>
                <w:kern w:val="0"/>
                <w:lang w:val="sr-Cyrl-CS"/>
                <w14:ligatures w14:val="none"/>
              </w:rPr>
              <w:t>- провераваће се путем симулације (усмено).</w:t>
            </w:r>
          </w:p>
          <w:p w14:paraId="0AE9390B" w14:textId="77777777" w:rsidR="00263DE4" w:rsidRPr="00803DD0" w:rsidRDefault="00263DE4" w:rsidP="00263DE4">
            <w:pPr>
              <w:spacing w:after="0" w:line="240" w:lineRule="auto"/>
              <w:ind w:firstLine="720"/>
              <w:jc w:val="both"/>
              <w:rPr>
                <w:rFonts w:eastAsia="Times New Roman"/>
                <w:kern w:val="0"/>
                <w:lang w:val="sr-Cyrl-CS"/>
                <w14:ligatures w14:val="none"/>
              </w:rPr>
            </w:pPr>
            <w:r w:rsidRPr="00803DD0">
              <w:rPr>
                <w:rFonts w:eastAsia="Times New Roman"/>
                <w:kern w:val="0"/>
                <w:lang w:val="sr-Cyrl-CS"/>
                <w14:ligatures w14:val="none"/>
              </w:rPr>
              <w:t xml:space="preserve">Посебна функционална компетенција за одређено радно место – прописи из делокруга радног места (Закон о здравственом осигурању) </w:t>
            </w:r>
            <w:r w:rsidRPr="00803DD0">
              <w:rPr>
                <w:rFonts w:eastAsia="Times New Roman"/>
                <w:kern w:val="0"/>
                <w:lang w:val="sr-Cyrl-RS"/>
                <w14:ligatures w14:val="none"/>
              </w:rPr>
              <w:t xml:space="preserve">- </w:t>
            </w:r>
            <w:r w:rsidRPr="00803DD0">
              <w:rPr>
                <w:rFonts w:eastAsia="Times New Roman"/>
                <w:kern w:val="0"/>
                <w:lang w:val="sr-Cyrl-CS"/>
                <w14:ligatures w14:val="none"/>
              </w:rPr>
              <w:t>провераваће се путем симулације (усмено).</w:t>
            </w:r>
          </w:p>
          <w:p w14:paraId="303E0841" w14:textId="5F01DA2B" w:rsidR="00263DE4" w:rsidRPr="000A6727" w:rsidRDefault="00263DE4" w:rsidP="00263DE4">
            <w:pPr>
              <w:spacing w:after="0" w:line="240" w:lineRule="auto"/>
              <w:ind w:firstLine="720"/>
              <w:jc w:val="both"/>
              <w:rPr>
                <w:rFonts w:eastAsia="Times New Roman"/>
                <w:color w:val="FF0000"/>
                <w:kern w:val="0"/>
                <w:lang w:val="sr-Cyrl-CS"/>
                <w14:ligatures w14:val="none"/>
              </w:rPr>
            </w:pPr>
            <w:r w:rsidRPr="003977DF">
              <w:rPr>
                <w:rFonts w:eastAsia="Times New Roman"/>
                <w:kern w:val="0"/>
                <w:lang w:val="sr-Cyrl-CS"/>
                <w14:ligatures w14:val="none"/>
              </w:rPr>
              <w:t xml:space="preserve">Посебна функционална компетенција за одређено радно место – страни језик (енглески језик ниво Б1) - </w:t>
            </w:r>
            <w:r w:rsidRPr="00B004BA">
              <w:rPr>
                <w:rFonts w:eastAsia="Times New Roman"/>
                <w:kern w:val="0"/>
                <w:lang w:val="sr-Cyrl-CS"/>
                <w14:ligatures w14:val="none"/>
              </w:rPr>
              <w:t xml:space="preserve">провераваће се путем </w:t>
            </w:r>
            <w:r w:rsidR="003977DF" w:rsidRPr="00B004BA">
              <w:rPr>
                <w:rFonts w:eastAsia="Times New Roman"/>
                <w:kern w:val="0"/>
                <w:lang w:val="sr-Cyrl-RS"/>
                <w14:ligatures w14:val="none"/>
              </w:rPr>
              <w:t xml:space="preserve">разговора са кандидатом </w:t>
            </w:r>
            <w:r w:rsidRPr="003977DF">
              <w:rPr>
                <w:rFonts w:eastAsia="Times New Roman"/>
                <w:kern w:val="0"/>
                <w:lang w:val="sr-Cyrl-CS"/>
                <w14:ligatures w14:val="none"/>
              </w:rPr>
              <w:t xml:space="preserve">(усмено). </w:t>
            </w:r>
          </w:p>
          <w:p w14:paraId="56CF745D" w14:textId="77777777" w:rsidR="00263DE4" w:rsidRPr="00803DD0" w:rsidRDefault="00263DE4" w:rsidP="00263DE4">
            <w:pPr>
              <w:spacing w:after="0" w:line="240" w:lineRule="auto"/>
              <w:ind w:firstLine="720"/>
              <w:jc w:val="both"/>
              <w:rPr>
                <w:rFonts w:eastAsia="Times New Roman"/>
                <w:kern w:val="0"/>
                <w:lang w:val="sr-Cyrl-CS"/>
                <w14:ligatures w14:val="none"/>
              </w:rPr>
            </w:pPr>
          </w:p>
          <w:p w14:paraId="4AAF0B22" w14:textId="4998C858" w:rsidR="00263DE4" w:rsidRPr="00803DD0" w:rsidRDefault="00263DE4" w:rsidP="00263DE4">
            <w:pPr>
              <w:spacing w:after="0" w:line="240" w:lineRule="auto"/>
              <w:ind w:firstLine="720"/>
              <w:jc w:val="both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803DD0"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  <w:t>За радно место под редним бројем 2:</w:t>
            </w:r>
          </w:p>
          <w:p w14:paraId="384AFAEF" w14:textId="31575D88" w:rsidR="00263DE4" w:rsidRPr="00803DD0" w:rsidRDefault="00263DE4" w:rsidP="00263DE4">
            <w:pPr>
              <w:tabs>
                <w:tab w:val="left" w:pos="630"/>
              </w:tabs>
              <w:spacing w:after="0" w:line="240" w:lineRule="auto"/>
              <w:ind w:right="27"/>
              <w:jc w:val="both"/>
              <w:rPr>
                <w:rFonts w:eastAsia="Times New Roman"/>
                <w:kern w:val="0"/>
                <w:lang w:val="sr-Cyrl-CS"/>
                <w14:ligatures w14:val="none"/>
              </w:rPr>
            </w:pPr>
            <w:r w:rsidRPr="00803DD0">
              <w:rPr>
                <w:rFonts w:eastAsia="Times New Roman"/>
                <w:b/>
                <w:kern w:val="0"/>
                <w:lang w:val="sr-Cyrl-CS"/>
                <w14:ligatures w14:val="none"/>
              </w:rPr>
              <w:t xml:space="preserve">            </w:t>
            </w:r>
            <w:r w:rsidRPr="00803DD0">
              <w:rPr>
                <w:rFonts w:eastAsia="Times New Roman"/>
                <w:kern w:val="0"/>
                <w:lang w:val="sr-Cyrl-CS"/>
                <w14:ligatures w14:val="none"/>
              </w:rPr>
              <w:t>Посебна функционална компетенција за област рада – стручно оперативни послови</w:t>
            </w:r>
            <w:r w:rsidR="00D15538">
              <w:rPr>
                <w:rFonts w:eastAsia="Times New Roman"/>
                <w:kern w:val="0"/>
                <w:lang w:val="sr-Cyrl-CS"/>
                <w14:ligatures w14:val="none"/>
              </w:rPr>
              <w:t xml:space="preserve"> (</w:t>
            </w:r>
            <w:r w:rsidRPr="00803DD0">
              <w:rPr>
                <w:rFonts w:eastAsia="Times New Roman"/>
                <w:kern w:val="0"/>
                <w:lang w:val="sr-Cyrl-CS"/>
                <w14:ligatures w14:val="none"/>
              </w:rPr>
              <w:t>методе и технике опсервације, прикупљања и евидентирања података</w:t>
            </w:r>
            <w:r w:rsidR="00D15538">
              <w:rPr>
                <w:rFonts w:eastAsia="Times New Roman"/>
                <w:kern w:val="0"/>
                <w:lang w:val="sr-Cyrl-CS"/>
                <w14:ligatures w14:val="none"/>
              </w:rPr>
              <w:t xml:space="preserve">) </w:t>
            </w:r>
            <w:r w:rsidRPr="00803DD0">
              <w:rPr>
                <w:rFonts w:eastAsia="Times New Roman"/>
                <w:kern w:val="0"/>
                <w:lang w:val="sr-Cyrl-CS"/>
                <w14:ligatures w14:val="none"/>
              </w:rPr>
              <w:t>- провераваће се путем симулације (усмено).</w:t>
            </w:r>
          </w:p>
          <w:p w14:paraId="2F8965A9" w14:textId="5AA4D5C1" w:rsidR="00263DE4" w:rsidRPr="00803DD0" w:rsidRDefault="00263DE4" w:rsidP="00263DE4">
            <w:pPr>
              <w:spacing w:after="0" w:line="240" w:lineRule="auto"/>
              <w:ind w:firstLine="720"/>
              <w:jc w:val="both"/>
              <w:rPr>
                <w:rFonts w:eastAsia="Times New Roman"/>
                <w:kern w:val="0"/>
                <w:lang w:val="sr-Cyrl-CS"/>
                <w14:ligatures w14:val="none"/>
              </w:rPr>
            </w:pPr>
            <w:r w:rsidRPr="00803DD0">
              <w:rPr>
                <w:rFonts w:eastAsia="Times New Roman"/>
                <w:kern w:val="0"/>
                <w:lang w:val="sr-Cyrl-CS"/>
                <w14:ligatures w14:val="none"/>
              </w:rPr>
              <w:t xml:space="preserve">Посебна функционална компетенција за радно место – прописи из делокруга радног места (Закон о пензијском и инвалидском осигурању) </w:t>
            </w:r>
            <w:r w:rsidRPr="00803DD0">
              <w:rPr>
                <w:rFonts w:eastAsia="Times New Roman"/>
                <w:kern w:val="0"/>
                <w:lang w:val="sr-Cyrl-RS"/>
                <w14:ligatures w14:val="none"/>
              </w:rPr>
              <w:t xml:space="preserve">- </w:t>
            </w:r>
            <w:r w:rsidRPr="00803DD0">
              <w:rPr>
                <w:rFonts w:eastAsia="Times New Roman"/>
                <w:kern w:val="0"/>
                <w:lang w:val="sr-Cyrl-CS"/>
                <w14:ligatures w14:val="none"/>
              </w:rPr>
              <w:t>провераваће се путем симулације (усмено).</w:t>
            </w:r>
          </w:p>
          <w:p w14:paraId="450DDF22" w14:textId="651B7ECF" w:rsidR="00263DE4" w:rsidRPr="00B004BA" w:rsidRDefault="003977DF" w:rsidP="00263DE4">
            <w:pPr>
              <w:spacing w:after="0" w:line="240" w:lineRule="auto"/>
              <w:ind w:firstLine="720"/>
              <w:jc w:val="both"/>
              <w:rPr>
                <w:rFonts w:eastAsia="Times New Roman"/>
                <w:kern w:val="0"/>
                <w:lang w:val="sr-Cyrl-CS"/>
                <w14:ligatures w14:val="none"/>
              </w:rPr>
            </w:pPr>
            <w:r w:rsidRPr="003977DF">
              <w:rPr>
                <w:rFonts w:eastAsia="Times New Roman"/>
                <w:kern w:val="0"/>
                <w:lang w:val="sr-Cyrl-CS"/>
                <w14:ligatures w14:val="none"/>
              </w:rPr>
              <w:t xml:space="preserve">Посебна функционална компетенција за одређено радно место – страни језик (енглески језик ниво Б1) - </w:t>
            </w:r>
            <w:r w:rsidRPr="00B004BA">
              <w:rPr>
                <w:rFonts w:eastAsia="Times New Roman"/>
                <w:kern w:val="0"/>
                <w:lang w:val="sr-Cyrl-CS"/>
                <w14:ligatures w14:val="none"/>
              </w:rPr>
              <w:t xml:space="preserve">провераваће се путем </w:t>
            </w:r>
            <w:r w:rsidRPr="00B004BA">
              <w:rPr>
                <w:rFonts w:eastAsia="Times New Roman"/>
                <w:kern w:val="0"/>
                <w:lang w:val="sr-Cyrl-RS"/>
                <w14:ligatures w14:val="none"/>
              </w:rPr>
              <w:t xml:space="preserve">разговора са кандидатом </w:t>
            </w:r>
            <w:r w:rsidRPr="00B004BA">
              <w:rPr>
                <w:rFonts w:eastAsia="Times New Roman"/>
                <w:kern w:val="0"/>
                <w:lang w:val="sr-Cyrl-CS"/>
                <w14:ligatures w14:val="none"/>
              </w:rPr>
              <w:t>(усмено).</w:t>
            </w:r>
          </w:p>
          <w:p w14:paraId="4035F3EB" w14:textId="77777777" w:rsidR="00263DE4" w:rsidRPr="00B004BA" w:rsidRDefault="00263DE4" w:rsidP="00263DE4">
            <w:pPr>
              <w:spacing w:after="0" w:line="240" w:lineRule="auto"/>
              <w:ind w:firstLine="720"/>
              <w:jc w:val="both"/>
              <w:rPr>
                <w:rFonts w:eastAsia="Times New Roman"/>
                <w:kern w:val="0"/>
                <w:lang w:val="en-US"/>
                <w14:ligatures w14:val="none"/>
              </w:rPr>
            </w:pPr>
          </w:p>
          <w:p w14:paraId="52E14B4F" w14:textId="77777777" w:rsidR="00A01B4A" w:rsidRPr="00B004BA" w:rsidRDefault="00A01B4A" w:rsidP="00A01B4A">
            <w:pPr>
              <w:tabs>
                <w:tab w:val="left" w:pos="0"/>
              </w:tabs>
              <w:jc w:val="both"/>
              <w:rPr>
                <w:shd w:val="clear" w:color="auto" w:fill="FFFFFF"/>
              </w:rPr>
            </w:pPr>
            <w:proofErr w:type="spellStart"/>
            <w:r w:rsidRPr="00B004BA">
              <w:rPr>
                <w:b/>
                <w:shd w:val="clear" w:color="auto" w:fill="FFFFFF"/>
              </w:rPr>
              <w:t>Напомена</w:t>
            </w:r>
            <w:proofErr w:type="spellEnd"/>
            <w:r w:rsidRPr="00B004BA">
              <w:rPr>
                <w:b/>
                <w:shd w:val="clear" w:color="auto" w:fill="FFFFFF"/>
              </w:rPr>
              <w:t>:</w:t>
            </w:r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Ако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учесник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конкурса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поседује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важећи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сертификат</w:t>
            </w:r>
            <w:proofErr w:type="spellEnd"/>
            <w:r w:rsidRPr="00B004BA">
              <w:rPr>
                <w:shd w:val="clear" w:color="auto" w:fill="FFFFFF"/>
              </w:rPr>
              <w:t xml:space="preserve">, </w:t>
            </w:r>
            <w:proofErr w:type="spellStart"/>
            <w:r w:rsidRPr="00B004BA">
              <w:rPr>
                <w:shd w:val="clear" w:color="auto" w:fill="FFFFFF"/>
              </w:rPr>
              <w:t>потврду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или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други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одговарајући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доказ</w:t>
            </w:r>
            <w:proofErr w:type="spellEnd"/>
            <w:r w:rsidRPr="00B004BA">
              <w:rPr>
                <w:shd w:val="clear" w:color="auto" w:fill="FFFFFF"/>
              </w:rPr>
              <w:t xml:space="preserve"> о </w:t>
            </w:r>
            <w:proofErr w:type="spellStart"/>
            <w:r w:rsidRPr="00B004BA">
              <w:rPr>
                <w:shd w:val="clear" w:color="auto" w:fill="FFFFFF"/>
              </w:rPr>
              <w:t>знању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r w:rsidRPr="00B004BA">
              <w:rPr>
                <w:shd w:val="clear" w:color="auto" w:fill="FFFFFF"/>
                <w:lang w:val="sr-Cyrl-CS"/>
              </w:rPr>
              <w:t>страног</w:t>
            </w:r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језика</w:t>
            </w:r>
            <w:proofErr w:type="spellEnd"/>
            <w:r w:rsidRPr="00B004BA">
              <w:rPr>
                <w:shd w:val="clear" w:color="auto" w:fill="FFFFFF"/>
              </w:rPr>
              <w:t xml:space="preserve">, </w:t>
            </w:r>
            <w:proofErr w:type="spellStart"/>
            <w:r w:rsidRPr="00B004BA">
              <w:rPr>
                <w:shd w:val="clear" w:color="auto" w:fill="FFFFFF"/>
              </w:rPr>
              <w:t>на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траженом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нивоу</w:t>
            </w:r>
            <w:proofErr w:type="spellEnd"/>
            <w:r w:rsidRPr="00B004BA">
              <w:rPr>
                <w:shd w:val="clear" w:color="auto" w:fill="FFFFFF"/>
              </w:rPr>
              <w:t xml:space="preserve">, и </w:t>
            </w:r>
            <w:proofErr w:type="spellStart"/>
            <w:r w:rsidRPr="00B004BA">
              <w:rPr>
                <w:shd w:val="clear" w:color="auto" w:fill="FFFFFF"/>
              </w:rPr>
              <w:t>жели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да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на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основу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њега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буде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ослобођен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тестирања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компетенције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знање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страног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језика</w:t>
            </w:r>
            <w:proofErr w:type="spellEnd"/>
            <w:r w:rsidRPr="00B004BA">
              <w:rPr>
                <w:shd w:val="clear" w:color="auto" w:fill="FFFFFF"/>
              </w:rPr>
              <w:t xml:space="preserve">, </w:t>
            </w:r>
            <w:proofErr w:type="spellStart"/>
            <w:r w:rsidRPr="00B004BA">
              <w:rPr>
                <w:shd w:val="clear" w:color="auto" w:fill="FFFFFF"/>
              </w:rPr>
              <w:t>неопходно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је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да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уз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пријавни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образац</w:t>
            </w:r>
            <w:proofErr w:type="spellEnd"/>
            <w:r w:rsidRPr="00B004BA">
              <w:rPr>
                <w:shd w:val="clear" w:color="auto" w:fill="FFFFFF"/>
              </w:rPr>
              <w:t xml:space="preserve"> (</w:t>
            </w:r>
            <w:proofErr w:type="spellStart"/>
            <w:r w:rsidRPr="00B004BA">
              <w:rPr>
                <w:shd w:val="clear" w:color="auto" w:fill="FFFFFF"/>
              </w:rPr>
              <w:t>уредно</w:t>
            </w:r>
            <w:proofErr w:type="spellEnd"/>
            <w:r w:rsidRPr="00B004BA">
              <w:rPr>
                <w:shd w:val="clear" w:color="auto" w:fill="FFFFFF"/>
              </w:rPr>
              <w:t xml:space="preserve"> и у </w:t>
            </w:r>
            <w:proofErr w:type="spellStart"/>
            <w:r w:rsidRPr="00B004BA">
              <w:rPr>
                <w:shd w:val="clear" w:color="auto" w:fill="FFFFFF"/>
              </w:rPr>
              <w:t>потпуности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попуњен</w:t>
            </w:r>
            <w:proofErr w:type="spellEnd"/>
            <w:r w:rsidRPr="00B004BA">
              <w:rPr>
                <w:shd w:val="clear" w:color="auto" w:fill="FFFFFF"/>
              </w:rPr>
              <w:t xml:space="preserve"> у </w:t>
            </w:r>
            <w:proofErr w:type="spellStart"/>
            <w:r w:rsidRPr="00B004BA">
              <w:rPr>
                <w:shd w:val="clear" w:color="auto" w:fill="FFFFFF"/>
              </w:rPr>
              <w:t>делу</w:t>
            </w:r>
            <w:proofErr w:type="spellEnd"/>
            <w:r w:rsidRPr="00B004BA">
              <w:rPr>
                <w:shd w:val="clear" w:color="auto" w:fill="FFFFFF"/>
              </w:rPr>
              <w:t xml:space="preserve"> * </w:t>
            </w:r>
            <w:proofErr w:type="spellStart"/>
            <w:r w:rsidRPr="00B004BA">
              <w:rPr>
                <w:shd w:val="clear" w:color="auto" w:fill="FFFFFF"/>
              </w:rPr>
              <w:t>Знање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страних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језика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који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су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тражени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конкурсом</w:t>
            </w:r>
            <w:proofErr w:type="spellEnd"/>
            <w:r w:rsidRPr="00B004BA">
              <w:rPr>
                <w:shd w:val="clear" w:color="auto" w:fill="FFFFFF"/>
              </w:rPr>
              <w:t xml:space="preserve">), </w:t>
            </w:r>
            <w:proofErr w:type="spellStart"/>
            <w:r w:rsidRPr="00B004BA">
              <w:rPr>
                <w:shd w:val="clear" w:color="auto" w:fill="FFFFFF"/>
              </w:rPr>
              <w:t>достави</w:t>
            </w:r>
            <w:proofErr w:type="spellEnd"/>
            <w:r w:rsidRPr="00B004BA">
              <w:rPr>
                <w:shd w:val="clear" w:color="auto" w:fill="FFFFFF"/>
              </w:rPr>
              <w:t xml:space="preserve"> и </w:t>
            </w:r>
            <w:proofErr w:type="spellStart"/>
            <w:r w:rsidRPr="00B004BA">
              <w:rPr>
                <w:shd w:val="clear" w:color="auto" w:fill="FFFFFF"/>
              </w:rPr>
              <w:t>тражени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доказ</w:t>
            </w:r>
            <w:proofErr w:type="spellEnd"/>
            <w:r w:rsidRPr="00B004BA">
              <w:rPr>
                <w:shd w:val="clear" w:color="auto" w:fill="FFFFFF"/>
              </w:rPr>
              <w:t xml:space="preserve"> у </w:t>
            </w:r>
            <w:proofErr w:type="spellStart"/>
            <w:r w:rsidRPr="00B004BA">
              <w:rPr>
                <w:shd w:val="clear" w:color="auto" w:fill="FFFFFF"/>
              </w:rPr>
              <w:t>оригиналу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или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овереној</w:t>
            </w:r>
            <w:proofErr w:type="spellEnd"/>
            <w:r w:rsidRPr="00B004BA">
              <w:rPr>
                <w:shd w:val="clear" w:color="auto" w:fill="FFFFFF"/>
              </w:rPr>
              <w:t xml:space="preserve"> </w:t>
            </w:r>
            <w:proofErr w:type="spellStart"/>
            <w:r w:rsidRPr="00B004BA">
              <w:rPr>
                <w:shd w:val="clear" w:color="auto" w:fill="FFFFFF"/>
              </w:rPr>
              <w:t>фотокопији</w:t>
            </w:r>
            <w:proofErr w:type="spellEnd"/>
            <w:r w:rsidRPr="00B004BA">
              <w:rPr>
                <w:shd w:val="clear" w:color="auto" w:fill="FFFFFF"/>
              </w:rPr>
              <w:t>.</w:t>
            </w:r>
          </w:p>
          <w:p w14:paraId="2813033F" w14:textId="6A76B687" w:rsidR="00A01B4A" w:rsidRPr="00B004BA" w:rsidRDefault="00B84A3E" w:rsidP="00A01B4A">
            <w:pPr>
              <w:tabs>
                <w:tab w:val="left" w:pos="0"/>
              </w:tabs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sr-Cyrl-CS"/>
              </w:rPr>
              <w:t xml:space="preserve">            </w:t>
            </w:r>
            <w:r w:rsidR="00A01B4A" w:rsidRPr="00B004BA">
              <w:rPr>
                <w:shd w:val="clear" w:color="auto" w:fill="FFFFFF"/>
                <w:lang w:val="sr-Cyrl-CS"/>
              </w:rPr>
              <w:t>Конкурсна к</w:t>
            </w:r>
            <w:proofErr w:type="spellStart"/>
            <w:r w:rsidR="00A01B4A" w:rsidRPr="00B004BA">
              <w:rPr>
                <w:shd w:val="clear" w:color="auto" w:fill="FFFFFF"/>
              </w:rPr>
              <w:t>омисија</w:t>
            </w:r>
            <w:proofErr w:type="spellEnd"/>
            <w:r w:rsidR="00A01B4A" w:rsidRPr="00B004BA">
              <w:rPr>
                <w:shd w:val="clear" w:color="auto" w:fill="FFFFFF"/>
              </w:rPr>
              <w:t xml:space="preserve"> </w:t>
            </w:r>
            <w:proofErr w:type="spellStart"/>
            <w:r w:rsidR="00A01B4A" w:rsidRPr="00B004BA">
              <w:rPr>
                <w:shd w:val="clear" w:color="auto" w:fill="FFFFFF"/>
              </w:rPr>
              <w:t>може</w:t>
            </w:r>
            <w:proofErr w:type="spellEnd"/>
            <w:r w:rsidR="00A01B4A" w:rsidRPr="00B004BA">
              <w:rPr>
                <w:shd w:val="clear" w:color="auto" w:fill="FFFFFF"/>
              </w:rPr>
              <w:t xml:space="preserve"> </w:t>
            </w:r>
            <w:proofErr w:type="spellStart"/>
            <w:r w:rsidR="00A01B4A" w:rsidRPr="00B004BA">
              <w:rPr>
                <w:shd w:val="clear" w:color="auto" w:fill="FFFFFF"/>
              </w:rPr>
              <w:t>одлучити</w:t>
            </w:r>
            <w:proofErr w:type="spellEnd"/>
            <w:r w:rsidR="00A01B4A" w:rsidRPr="00B004BA">
              <w:rPr>
                <w:shd w:val="clear" w:color="auto" w:fill="FFFFFF"/>
              </w:rPr>
              <w:t xml:space="preserve"> </w:t>
            </w:r>
            <w:proofErr w:type="spellStart"/>
            <w:r w:rsidR="00A01B4A" w:rsidRPr="00B004BA">
              <w:rPr>
                <w:shd w:val="clear" w:color="auto" w:fill="FFFFFF"/>
              </w:rPr>
              <w:t>да</w:t>
            </w:r>
            <w:proofErr w:type="spellEnd"/>
            <w:r w:rsidR="00A01B4A" w:rsidRPr="00B004BA">
              <w:rPr>
                <w:shd w:val="clear" w:color="auto" w:fill="FFFFFF"/>
              </w:rPr>
              <w:t xml:space="preserve"> </w:t>
            </w:r>
            <w:proofErr w:type="spellStart"/>
            <w:r w:rsidR="00A01B4A" w:rsidRPr="00B004BA">
              <w:rPr>
                <w:shd w:val="clear" w:color="auto" w:fill="FFFFFF"/>
              </w:rPr>
              <w:t>се</w:t>
            </w:r>
            <w:proofErr w:type="spellEnd"/>
            <w:r w:rsidR="00A01B4A" w:rsidRPr="00B004BA">
              <w:rPr>
                <w:shd w:val="clear" w:color="auto" w:fill="FFFFFF"/>
              </w:rPr>
              <w:t xml:space="preserve"> </w:t>
            </w:r>
            <w:proofErr w:type="spellStart"/>
            <w:r w:rsidR="00A01B4A" w:rsidRPr="00B004BA">
              <w:rPr>
                <w:shd w:val="clear" w:color="auto" w:fill="FFFFFF"/>
              </w:rPr>
              <w:t>кандидату</w:t>
            </w:r>
            <w:proofErr w:type="spellEnd"/>
            <w:r w:rsidR="00A01B4A" w:rsidRPr="00B004BA">
              <w:rPr>
                <w:shd w:val="clear" w:color="auto" w:fill="FFFFFF"/>
              </w:rPr>
              <w:t xml:space="preserve"> </w:t>
            </w:r>
            <w:proofErr w:type="spellStart"/>
            <w:r w:rsidR="00A01B4A" w:rsidRPr="00B004BA">
              <w:rPr>
                <w:shd w:val="clear" w:color="auto" w:fill="FFFFFF"/>
              </w:rPr>
              <w:t>изврши</w:t>
            </w:r>
            <w:proofErr w:type="spellEnd"/>
            <w:r w:rsidR="00A01B4A" w:rsidRPr="00B004BA">
              <w:rPr>
                <w:shd w:val="clear" w:color="auto" w:fill="FFFFFF"/>
              </w:rPr>
              <w:t xml:space="preserve"> </w:t>
            </w:r>
            <w:proofErr w:type="spellStart"/>
            <w:r w:rsidR="00A01B4A" w:rsidRPr="00B004BA">
              <w:rPr>
                <w:shd w:val="clear" w:color="auto" w:fill="FFFFFF"/>
              </w:rPr>
              <w:t>провера</w:t>
            </w:r>
            <w:proofErr w:type="spellEnd"/>
            <w:r w:rsidR="00A01B4A" w:rsidRPr="00B004BA">
              <w:rPr>
                <w:shd w:val="clear" w:color="auto" w:fill="FFFFFF"/>
              </w:rPr>
              <w:t xml:space="preserve"> </w:t>
            </w:r>
            <w:proofErr w:type="spellStart"/>
            <w:r w:rsidR="00A01B4A" w:rsidRPr="00B004BA">
              <w:rPr>
                <w:shd w:val="clear" w:color="auto" w:fill="FFFFFF"/>
              </w:rPr>
              <w:t>наведене</w:t>
            </w:r>
            <w:proofErr w:type="spellEnd"/>
            <w:r w:rsidR="00A01B4A" w:rsidRPr="00B004BA">
              <w:rPr>
                <w:shd w:val="clear" w:color="auto" w:fill="FFFFFF"/>
              </w:rPr>
              <w:t xml:space="preserve"> </w:t>
            </w:r>
            <w:proofErr w:type="spellStart"/>
            <w:r w:rsidR="00A01B4A" w:rsidRPr="00B004BA">
              <w:rPr>
                <w:shd w:val="clear" w:color="auto" w:fill="FFFFFF"/>
              </w:rPr>
              <w:t>компетенције</w:t>
            </w:r>
            <w:proofErr w:type="spellEnd"/>
            <w:r w:rsidR="00A01B4A" w:rsidRPr="00B004BA">
              <w:rPr>
                <w:shd w:val="clear" w:color="auto" w:fill="FFFFFF"/>
              </w:rPr>
              <w:t xml:space="preserve">, </w:t>
            </w:r>
            <w:proofErr w:type="spellStart"/>
            <w:r w:rsidR="00A01B4A" w:rsidRPr="00B004BA">
              <w:rPr>
                <w:shd w:val="clear" w:color="auto" w:fill="FFFFFF"/>
              </w:rPr>
              <w:t>ако</w:t>
            </w:r>
            <w:proofErr w:type="spellEnd"/>
            <w:r w:rsidR="00A01B4A" w:rsidRPr="00B004BA">
              <w:rPr>
                <w:shd w:val="clear" w:color="auto" w:fill="FFFFFF"/>
              </w:rPr>
              <w:t xml:space="preserve"> </w:t>
            </w:r>
            <w:proofErr w:type="spellStart"/>
            <w:r w:rsidR="00A01B4A" w:rsidRPr="00B004BA">
              <w:rPr>
                <w:shd w:val="clear" w:color="auto" w:fill="FFFFFF"/>
              </w:rPr>
              <w:t>увидом</w:t>
            </w:r>
            <w:proofErr w:type="spellEnd"/>
            <w:r w:rsidR="00A01B4A" w:rsidRPr="00B004BA">
              <w:rPr>
                <w:shd w:val="clear" w:color="auto" w:fill="FFFFFF"/>
              </w:rPr>
              <w:t xml:space="preserve"> у </w:t>
            </w:r>
            <w:proofErr w:type="spellStart"/>
            <w:r w:rsidR="00A01B4A" w:rsidRPr="00B004BA">
              <w:rPr>
                <w:shd w:val="clear" w:color="auto" w:fill="FFFFFF"/>
              </w:rPr>
              <w:t>достављени</w:t>
            </w:r>
            <w:proofErr w:type="spellEnd"/>
            <w:r w:rsidR="00A01B4A" w:rsidRPr="00B004BA">
              <w:rPr>
                <w:shd w:val="clear" w:color="auto" w:fill="FFFFFF"/>
              </w:rPr>
              <w:t xml:space="preserve"> </w:t>
            </w:r>
            <w:proofErr w:type="spellStart"/>
            <w:r w:rsidR="00A01B4A" w:rsidRPr="00B004BA">
              <w:rPr>
                <w:shd w:val="clear" w:color="auto" w:fill="FFFFFF"/>
              </w:rPr>
              <w:t>доказ</w:t>
            </w:r>
            <w:proofErr w:type="spellEnd"/>
            <w:r w:rsidR="00A01B4A" w:rsidRPr="00B004BA">
              <w:rPr>
                <w:shd w:val="clear" w:color="auto" w:fill="FFFFFF"/>
              </w:rPr>
              <w:t xml:space="preserve"> </w:t>
            </w:r>
            <w:proofErr w:type="spellStart"/>
            <w:r w:rsidR="00A01B4A" w:rsidRPr="00B004BA">
              <w:rPr>
                <w:shd w:val="clear" w:color="auto" w:fill="FFFFFF"/>
              </w:rPr>
              <w:t>не</w:t>
            </w:r>
            <w:proofErr w:type="spellEnd"/>
            <w:r w:rsidR="00A01B4A" w:rsidRPr="00B004BA">
              <w:rPr>
                <w:shd w:val="clear" w:color="auto" w:fill="FFFFFF"/>
              </w:rPr>
              <w:t xml:space="preserve"> </w:t>
            </w:r>
            <w:proofErr w:type="spellStart"/>
            <w:r w:rsidR="00A01B4A" w:rsidRPr="00B004BA">
              <w:rPr>
                <w:shd w:val="clear" w:color="auto" w:fill="FFFFFF"/>
              </w:rPr>
              <w:t>може</w:t>
            </w:r>
            <w:proofErr w:type="spellEnd"/>
            <w:r w:rsidR="00A01B4A" w:rsidRPr="00B004BA">
              <w:rPr>
                <w:shd w:val="clear" w:color="auto" w:fill="FFFFFF"/>
              </w:rPr>
              <w:t xml:space="preserve"> </w:t>
            </w:r>
            <w:proofErr w:type="spellStart"/>
            <w:r w:rsidR="00A01B4A" w:rsidRPr="00B004BA">
              <w:rPr>
                <w:shd w:val="clear" w:color="auto" w:fill="FFFFFF"/>
              </w:rPr>
              <w:t>потпуно</w:t>
            </w:r>
            <w:proofErr w:type="spellEnd"/>
            <w:r w:rsidR="00A01B4A" w:rsidRPr="00B004BA">
              <w:rPr>
                <w:shd w:val="clear" w:color="auto" w:fill="FFFFFF"/>
              </w:rPr>
              <w:t xml:space="preserve"> </w:t>
            </w:r>
            <w:proofErr w:type="spellStart"/>
            <w:r w:rsidR="00A01B4A" w:rsidRPr="00B004BA">
              <w:rPr>
                <w:shd w:val="clear" w:color="auto" w:fill="FFFFFF"/>
              </w:rPr>
              <w:t>да</w:t>
            </w:r>
            <w:proofErr w:type="spellEnd"/>
            <w:r w:rsidR="00A01B4A" w:rsidRPr="00B004BA">
              <w:rPr>
                <w:shd w:val="clear" w:color="auto" w:fill="FFFFFF"/>
              </w:rPr>
              <w:t xml:space="preserve"> </w:t>
            </w:r>
            <w:proofErr w:type="spellStart"/>
            <w:r w:rsidR="00A01B4A" w:rsidRPr="00B004BA">
              <w:rPr>
                <w:shd w:val="clear" w:color="auto" w:fill="FFFFFF"/>
              </w:rPr>
              <w:t>оцени</w:t>
            </w:r>
            <w:proofErr w:type="spellEnd"/>
            <w:r w:rsidR="00A01B4A" w:rsidRPr="00B004BA">
              <w:rPr>
                <w:shd w:val="clear" w:color="auto" w:fill="FFFFFF"/>
              </w:rPr>
              <w:t xml:space="preserve"> </w:t>
            </w:r>
            <w:proofErr w:type="spellStart"/>
            <w:r w:rsidR="00A01B4A" w:rsidRPr="00B004BA">
              <w:rPr>
                <w:shd w:val="clear" w:color="auto" w:fill="FFFFFF"/>
              </w:rPr>
              <w:t>поседовање</w:t>
            </w:r>
            <w:proofErr w:type="spellEnd"/>
            <w:r w:rsidR="00A01B4A" w:rsidRPr="00B004BA">
              <w:rPr>
                <w:shd w:val="clear" w:color="auto" w:fill="FFFFFF"/>
              </w:rPr>
              <w:t xml:space="preserve"> </w:t>
            </w:r>
            <w:proofErr w:type="spellStart"/>
            <w:r w:rsidR="00A01B4A" w:rsidRPr="00B004BA">
              <w:rPr>
                <w:shd w:val="clear" w:color="auto" w:fill="FFFFFF"/>
              </w:rPr>
              <w:t>ове</w:t>
            </w:r>
            <w:proofErr w:type="spellEnd"/>
            <w:r w:rsidR="00A01B4A" w:rsidRPr="00B004BA">
              <w:rPr>
                <w:shd w:val="clear" w:color="auto" w:fill="FFFFFF"/>
              </w:rPr>
              <w:t xml:space="preserve"> </w:t>
            </w:r>
            <w:proofErr w:type="spellStart"/>
            <w:r w:rsidR="00A01B4A" w:rsidRPr="00B004BA">
              <w:rPr>
                <w:shd w:val="clear" w:color="auto" w:fill="FFFFFF"/>
              </w:rPr>
              <w:t>компетенције</w:t>
            </w:r>
            <w:proofErr w:type="spellEnd"/>
            <w:r w:rsidR="00A01B4A" w:rsidRPr="00B004BA">
              <w:rPr>
                <w:shd w:val="clear" w:color="auto" w:fill="FFFFFF"/>
              </w:rPr>
              <w:t>.</w:t>
            </w:r>
          </w:p>
          <w:p w14:paraId="3FBFE92F" w14:textId="2F5259E5" w:rsidR="00263DE4" w:rsidRDefault="00263DE4" w:rsidP="00263DE4">
            <w:pPr>
              <w:spacing w:after="0" w:line="240" w:lineRule="auto"/>
              <w:ind w:firstLine="708"/>
              <w:jc w:val="both"/>
              <w:rPr>
                <w:rFonts w:eastAsia="Times New Roman"/>
                <w:kern w:val="0"/>
                <w:shd w:val="clear" w:color="auto" w:fill="FFFFFF"/>
                <w:lang w:val="en-US"/>
                <w14:ligatures w14:val="none"/>
              </w:rPr>
            </w:pPr>
            <w:proofErr w:type="spellStart"/>
            <w:r w:rsidRPr="00803DD0">
              <w:rPr>
                <w:rFonts w:eastAsia="Times New Roman"/>
                <w:kern w:val="0"/>
                <w:shd w:val="clear" w:color="auto" w:fill="FFFFFF"/>
                <w:lang w:val="en-US"/>
                <w14:ligatures w14:val="none"/>
              </w:rPr>
              <w:t>Информације</w:t>
            </w:r>
            <w:proofErr w:type="spellEnd"/>
            <w:r w:rsidRPr="00803DD0">
              <w:rPr>
                <w:rFonts w:eastAsia="Times New Roman"/>
                <w:kern w:val="0"/>
                <w:shd w:val="clear" w:color="auto" w:fill="FFFFFF"/>
                <w:lang w:val="en-US"/>
                <w14:ligatures w14:val="none"/>
              </w:rPr>
              <w:t xml:space="preserve"> о </w:t>
            </w:r>
            <w:proofErr w:type="spellStart"/>
            <w:r w:rsidRPr="00803DD0">
              <w:rPr>
                <w:rFonts w:eastAsia="Times New Roman"/>
                <w:kern w:val="0"/>
                <w:shd w:val="clear" w:color="auto" w:fill="FFFFFF"/>
                <w:lang w:val="en-US"/>
                <w14:ligatures w14:val="none"/>
              </w:rPr>
              <w:t>материјалима</w:t>
            </w:r>
            <w:proofErr w:type="spellEnd"/>
            <w:r w:rsidRPr="00803DD0">
              <w:rPr>
                <w:rFonts w:eastAsia="Times New Roman"/>
                <w:kern w:val="0"/>
                <w:shd w:val="clear" w:color="auto" w:fill="FFFFFF"/>
                <w:lang w:val="en-US"/>
                <w14:ligatures w14:val="none"/>
              </w:rPr>
              <w:t xml:space="preserve"> за </w:t>
            </w:r>
            <w:proofErr w:type="spellStart"/>
            <w:r w:rsidRPr="00803DD0">
              <w:rPr>
                <w:rFonts w:eastAsia="Times New Roman"/>
                <w:kern w:val="0"/>
                <w:shd w:val="clear" w:color="auto" w:fill="FFFFFF"/>
                <w:lang w:val="en-US"/>
                <w14:ligatures w14:val="none"/>
              </w:rPr>
              <w:t>припрему</w:t>
            </w:r>
            <w:proofErr w:type="spellEnd"/>
            <w:r w:rsidRPr="00803DD0">
              <w:rPr>
                <w:rFonts w:eastAsia="Times New Roman"/>
                <w:kern w:val="0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803DD0">
              <w:rPr>
                <w:rFonts w:eastAsia="Times New Roman"/>
                <w:kern w:val="0"/>
                <w:shd w:val="clear" w:color="auto" w:fill="FFFFFF"/>
                <w:lang w:val="en-US"/>
                <w14:ligatures w14:val="none"/>
              </w:rPr>
              <w:t>кандидата</w:t>
            </w:r>
            <w:proofErr w:type="spellEnd"/>
            <w:r w:rsidRPr="00803DD0">
              <w:rPr>
                <w:rFonts w:eastAsia="Times New Roman"/>
                <w:kern w:val="0"/>
                <w:shd w:val="clear" w:color="auto" w:fill="FFFFFF"/>
                <w:lang w:val="en-US"/>
                <w14:ligatures w14:val="none"/>
              </w:rPr>
              <w:t xml:space="preserve"> за </w:t>
            </w:r>
            <w:proofErr w:type="spellStart"/>
            <w:r w:rsidRPr="00803DD0">
              <w:rPr>
                <w:rFonts w:eastAsia="Times New Roman"/>
                <w:kern w:val="0"/>
                <w:shd w:val="clear" w:color="auto" w:fill="FFFFFF"/>
                <w:lang w:val="en-US"/>
                <w14:ligatures w14:val="none"/>
              </w:rPr>
              <w:t>проверу</w:t>
            </w:r>
            <w:proofErr w:type="spellEnd"/>
            <w:r w:rsidRPr="00803DD0">
              <w:rPr>
                <w:rFonts w:eastAsia="Times New Roman"/>
                <w:kern w:val="0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803DD0">
              <w:rPr>
                <w:rFonts w:eastAsia="Times New Roman"/>
                <w:kern w:val="0"/>
                <w:shd w:val="clear" w:color="auto" w:fill="FFFFFF"/>
                <w:lang w:val="en-US"/>
                <w14:ligatures w14:val="none"/>
              </w:rPr>
              <w:t>посебних</w:t>
            </w:r>
            <w:proofErr w:type="spellEnd"/>
            <w:r w:rsidRPr="00803DD0">
              <w:rPr>
                <w:rFonts w:eastAsia="Times New Roman"/>
                <w:kern w:val="0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803DD0">
              <w:rPr>
                <w:rFonts w:eastAsia="Times New Roman"/>
                <w:kern w:val="0"/>
                <w:shd w:val="clear" w:color="auto" w:fill="FFFFFF"/>
                <w:lang w:val="en-US"/>
                <w14:ligatures w14:val="none"/>
              </w:rPr>
              <w:t>функционалних</w:t>
            </w:r>
            <w:proofErr w:type="spellEnd"/>
            <w:r w:rsidRPr="00803DD0">
              <w:rPr>
                <w:rFonts w:eastAsia="Times New Roman"/>
                <w:kern w:val="0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803DD0">
              <w:rPr>
                <w:rFonts w:eastAsia="Times New Roman"/>
                <w:kern w:val="0"/>
                <w:shd w:val="clear" w:color="auto" w:fill="FFFFFF"/>
                <w:lang w:val="en-US"/>
                <w14:ligatures w14:val="none"/>
              </w:rPr>
              <w:t>компетенција</w:t>
            </w:r>
            <w:proofErr w:type="spellEnd"/>
            <w:r w:rsidRPr="00803DD0">
              <w:rPr>
                <w:rFonts w:eastAsia="Times New Roman"/>
                <w:kern w:val="0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803DD0">
              <w:rPr>
                <w:rFonts w:eastAsia="Times New Roman"/>
                <w:kern w:val="0"/>
                <w:shd w:val="clear" w:color="auto" w:fill="FFFFFF"/>
                <w:lang w:val="en-US"/>
                <w14:ligatures w14:val="none"/>
              </w:rPr>
              <w:t>могу</w:t>
            </w:r>
            <w:proofErr w:type="spellEnd"/>
            <w:r w:rsidRPr="00803DD0">
              <w:rPr>
                <w:rFonts w:eastAsia="Times New Roman"/>
                <w:kern w:val="0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803DD0">
              <w:rPr>
                <w:rFonts w:eastAsia="Times New Roman"/>
                <w:kern w:val="0"/>
                <w:shd w:val="clear" w:color="auto" w:fill="FFFFFF"/>
                <w:lang w:val="en-US"/>
                <w14:ligatures w14:val="none"/>
              </w:rPr>
              <w:t>се</w:t>
            </w:r>
            <w:proofErr w:type="spellEnd"/>
            <w:r w:rsidRPr="00803DD0">
              <w:rPr>
                <w:rFonts w:eastAsia="Times New Roman"/>
                <w:kern w:val="0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803DD0">
              <w:rPr>
                <w:rFonts w:eastAsia="Times New Roman"/>
                <w:kern w:val="0"/>
                <w:shd w:val="clear" w:color="auto" w:fill="FFFFFF"/>
                <w:lang w:val="en-US"/>
                <w14:ligatures w14:val="none"/>
              </w:rPr>
              <w:t>наћи</w:t>
            </w:r>
            <w:proofErr w:type="spellEnd"/>
            <w:r w:rsidRPr="00803DD0">
              <w:rPr>
                <w:rFonts w:eastAsia="Times New Roman"/>
                <w:kern w:val="0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803DD0">
              <w:rPr>
                <w:rFonts w:eastAsia="Times New Roman"/>
                <w:kern w:val="0"/>
                <w:shd w:val="clear" w:color="auto" w:fill="FFFFFF"/>
                <w:lang w:val="en-US"/>
                <w14:ligatures w14:val="none"/>
              </w:rPr>
              <w:t>на</w:t>
            </w:r>
            <w:proofErr w:type="spellEnd"/>
            <w:r w:rsidRPr="00803DD0">
              <w:rPr>
                <w:rFonts w:eastAsia="Times New Roman"/>
                <w:kern w:val="0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803DD0">
              <w:rPr>
                <w:rFonts w:eastAsia="Times New Roman"/>
                <w:kern w:val="0"/>
                <w:shd w:val="clear" w:color="auto" w:fill="FFFFFF"/>
                <w:lang w:val="en-US"/>
                <w14:ligatures w14:val="none"/>
              </w:rPr>
              <w:t>сајту</w:t>
            </w:r>
            <w:proofErr w:type="spellEnd"/>
            <w:r w:rsidRPr="00803DD0">
              <w:rPr>
                <w:rFonts w:eastAsia="Times New Roman"/>
                <w:kern w:val="0"/>
                <w:shd w:val="clear" w:color="auto" w:fill="FFFFFF"/>
                <w:lang w:val="en-US"/>
                <w14:ligatures w14:val="none"/>
              </w:rPr>
              <w:t xml:space="preserve"> </w:t>
            </w:r>
            <w:r w:rsidRPr="00803DD0">
              <w:rPr>
                <w:rFonts w:eastAsia="Times New Roman"/>
                <w:kern w:val="0"/>
                <w:shd w:val="clear" w:color="auto" w:fill="FFFFFF"/>
                <w:lang w:val="sr-Cyrl-RS"/>
                <w14:ligatures w14:val="none"/>
              </w:rPr>
              <w:t xml:space="preserve">Завода за социјално осигурање </w:t>
            </w:r>
            <w:r w:rsidR="00000000">
              <w:fldChar w:fldCharType="begin"/>
            </w:r>
            <w:r w:rsidR="00000000">
              <w:instrText>HYPERLINK "http://www.zso.gov.rs"</w:instrText>
            </w:r>
            <w:r w:rsidR="00000000">
              <w:fldChar w:fldCharType="separate"/>
            </w:r>
            <w:r w:rsidR="00B004BA" w:rsidRPr="00617A35">
              <w:rPr>
                <w:rStyle w:val="Hyperlink"/>
                <w:rFonts w:eastAsia="Times New Roman"/>
                <w:kern w:val="0"/>
                <w:lang w:val="en-US"/>
                <w14:ligatures w14:val="none"/>
              </w:rPr>
              <w:t>www.zso.gov.rs</w:t>
            </w:r>
            <w:r w:rsidR="00000000">
              <w:rPr>
                <w:rStyle w:val="Hyperlink"/>
                <w:rFonts w:eastAsia="Times New Roman"/>
                <w:kern w:val="0"/>
                <w:lang w:val="en-US"/>
                <w14:ligatures w14:val="none"/>
              </w:rPr>
              <w:fldChar w:fldCharType="end"/>
            </w:r>
            <w:r w:rsidRPr="00803DD0">
              <w:rPr>
                <w:rFonts w:eastAsia="Times New Roman"/>
                <w:kern w:val="0"/>
                <w:shd w:val="clear" w:color="auto" w:fill="FFFFFF"/>
                <w:lang w:val="en-US"/>
                <w14:ligatures w14:val="none"/>
              </w:rPr>
              <w:t xml:space="preserve"> </w:t>
            </w:r>
          </w:p>
          <w:p w14:paraId="70DB4CAB" w14:textId="6FD18EEB" w:rsidR="00B004BA" w:rsidRPr="00803DD0" w:rsidRDefault="00B004BA" w:rsidP="00263DE4">
            <w:pPr>
              <w:spacing w:after="0" w:line="240" w:lineRule="auto"/>
              <w:ind w:firstLine="708"/>
              <w:jc w:val="both"/>
              <w:rPr>
                <w:rFonts w:eastAsia="Times New Roman"/>
                <w:noProof/>
                <w:color w:val="FF0000"/>
                <w:kern w:val="0"/>
                <w:lang w:val="sr-Cyrl-CS"/>
                <w14:ligatures w14:val="none"/>
              </w:rPr>
            </w:pPr>
          </w:p>
        </w:tc>
      </w:tr>
    </w:tbl>
    <w:p w14:paraId="4082300A" w14:textId="77777777" w:rsidR="00263DE4" w:rsidRPr="00263DE4" w:rsidRDefault="00263DE4" w:rsidP="00263DE4">
      <w:pPr>
        <w:tabs>
          <w:tab w:val="left" w:pos="8910"/>
        </w:tabs>
        <w:spacing w:after="0" w:line="240" w:lineRule="auto"/>
        <w:ind w:right="27" w:firstLine="270"/>
        <w:jc w:val="both"/>
        <w:rPr>
          <w:rFonts w:eastAsia="Times New Roman"/>
          <w:kern w:val="0"/>
          <w:lang w:val="sr-Cyrl-RS"/>
          <w14:ligatures w14:val="none"/>
        </w:rPr>
      </w:pPr>
    </w:p>
    <w:p w14:paraId="2D1E0166" w14:textId="1D256946" w:rsidR="00B004BA" w:rsidRPr="00BC656E" w:rsidRDefault="00263DE4" w:rsidP="00291F32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kern w:val="0"/>
          <w:lang w:val="sr-Cyrl-RS"/>
          <w14:ligatures w14:val="none"/>
        </w:rPr>
      </w:pPr>
      <w:r w:rsidRPr="00BC656E">
        <w:rPr>
          <w:rFonts w:eastAsia="Times New Roman"/>
          <w:b/>
          <w:kern w:val="0"/>
          <w:lang w:val="sr-Cyrl-RS"/>
          <w14:ligatures w14:val="none"/>
        </w:rPr>
        <w:t>Понашајне компетенције:</w:t>
      </w:r>
    </w:p>
    <w:p w14:paraId="3EE1F974" w14:textId="5229E449" w:rsidR="00984E0F" w:rsidRDefault="00263DE4" w:rsidP="00263DE4">
      <w:pPr>
        <w:spacing w:after="0" w:line="240" w:lineRule="auto"/>
        <w:jc w:val="both"/>
        <w:rPr>
          <w:rFonts w:eastAsia="Times New Roman"/>
          <w:kern w:val="0"/>
          <w:lang w:val="sr-Latn-CS"/>
          <w14:ligatures w14:val="none"/>
        </w:rPr>
      </w:pPr>
      <w:r w:rsidRPr="00263DE4">
        <w:rPr>
          <w:rFonts w:eastAsia="Times New Roman"/>
          <w:kern w:val="0"/>
          <w:lang w:val="sr-Cyrl-CS"/>
          <w14:ligatures w14:val="none"/>
        </w:rPr>
        <w:t xml:space="preserve"> </w:t>
      </w:r>
      <w:r w:rsidRPr="00263DE4">
        <w:rPr>
          <w:rFonts w:eastAsia="Times New Roman"/>
          <w:kern w:val="0"/>
          <w:lang w:val="sr-Cyrl-CS"/>
          <w14:ligatures w14:val="none"/>
        </w:rPr>
        <w:tab/>
        <w:t>Понашајне компетенције</w:t>
      </w:r>
      <w:r w:rsidRPr="00263DE4">
        <w:rPr>
          <w:rFonts w:eastAsia="Times New Roman"/>
          <w:b/>
          <w:kern w:val="0"/>
          <w:lang w:val="sr-Cyrl-CS"/>
          <w14:ligatures w14:val="none"/>
        </w:rPr>
        <w:t xml:space="preserve"> </w:t>
      </w:r>
      <w:r w:rsidRPr="00263DE4">
        <w:rPr>
          <w:rFonts w:eastAsia="Times New Roman"/>
          <w:kern w:val="0"/>
          <w:lang w:val="sr-Cyrl-CS"/>
          <w14:ligatures w14:val="none"/>
        </w:rPr>
        <w:t>(управљање информацијама, управљање задацима и остваривање резултата, оријентација ка учењу и променама, изградња и одржавање професионалних односа и савесност, посвећеност и интегритет)</w:t>
      </w:r>
      <w:r w:rsidRPr="00263DE4">
        <w:rPr>
          <w:rFonts w:eastAsia="Times New Roman"/>
          <w:b/>
          <w:kern w:val="0"/>
          <w:lang w:val="sr-Cyrl-CS"/>
          <w14:ligatures w14:val="none"/>
        </w:rPr>
        <w:t xml:space="preserve"> </w:t>
      </w:r>
      <w:r w:rsidRPr="00263DE4">
        <w:rPr>
          <w:rFonts w:eastAsia="Times New Roman"/>
          <w:kern w:val="0"/>
          <w:lang w:val="sr-Cyrl-CS"/>
          <w14:ligatures w14:val="none"/>
        </w:rPr>
        <w:t>- провераваће се путем психометријских тестова и интервјуа базираног на компетенцијама</w:t>
      </w:r>
      <w:r w:rsidRPr="00263DE4">
        <w:rPr>
          <w:rFonts w:eastAsia="Times New Roman"/>
          <w:kern w:val="0"/>
          <w:lang w:val="sr-Latn-CS"/>
          <w14:ligatures w14:val="none"/>
        </w:rPr>
        <w:t>.</w:t>
      </w:r>
    </w:p>
    <w:p w14:paraId="29E95818" w14:textId="77777777" w:rsidR="009208CA" w:rsidRPr="00263DE4" w:rsidRDefault="009208CA" w:rsidP="00263DE4">
      <w:pPr>
        <w:spacing w:after="0" w:line="240" w:lineRule="auto"/>
        <w:jc w:val="both"/>
        <w:rPr>
          <w:rFonts w:eastAsia="Times New Roman"/>
          <w:kern w:val="0"/>
          <w:lang w:val="sr-Latn-CS"/>
          <w14:ligatures w14:val="none"/>
        </w:rPr>
      </w:pPr>
    </w:p>
    <w:p w14:paraId="6EC3CCBF" w14:textId="605C0143" w:rsidR="00984E0F" w:rsidRPr="009208CA" w:rsidRDefault="00263DE4" w:rsidP="00984E0F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kern w:val="0"/>
          <w:lang w:val="sr-Cyrl-RS"/>
          <w14:ligatures w14:val="none"/>
        </w:rPr>
      </w:pPr>
      <w:r w:rsidRPr="009208CA">
        <w:rPr>
          <w:rFonts w:eastAsia="Times New Roman"/>
          <w:b/>
          <w:kern w:val="0"/>
          <w:lang w:val="sr-Cyrl-RS"/>
          <w14:ligatures w14:val="none"/>
        </w:rPr>
        <w:t xml:space="preserve"> Интервју са комисијом и вредновање кандидата:</w:t>
      </w:r>
    </w:p>
    <w:p w14:paraId="03FB91EA" w14:textId="77777777" w:rsidR="00263DE4" w:rsidRDefault="00263DE4" w:rsidP="00263DE4">
      <w:pPr>
        <w:spacing w:after="0" w:line="240" w:lineRule="auto"/>
        <w:ind w:firstLine="720"/>
        <w:jc w:val="both"/>
        <w:rPr>
          <w:rFonts w:eastAsia="Times New Roman"/>
          <w:kern w:val="0"/>
          <w:lang w:val="sr-Cyrl-CS"/>
          <w14:ligatures w14:val="none"/>
        </w:rPr>
      </w:pPr>
      <w:r w:rsidRPr="00263DE4">
        <w:rPr>
          <w:rFonts w:eastAsia="Times New Roman"/>
          <w:kern w:val="0"/>
          <w:lang w:val="sr-Cyrl-CS"/>
          <w14:ligatures w14:val="none"/>
        </w:rPr>
        <w:t>Процена мотивације за рад на радном месту и прихватање вредности државних органа</w:t>
      </w:r>
      <w:r w:rsidRPr="00263DE4">
        <w:rPr>
          <w:rFonts w:eastAsia="Times New Roman"/>
          <w:b/>
          <w:kern w:val="0"/>
          <w:lang w:val="sr-Cyrl-CS"/>
          <w14:ligatures w14:val="none"/>
        </w:rPr>
        <w:t xml:space="preserve"> </w:t>
      </w:r>
      <w:r w:rsidRPr="00263DE4">
        <w:rPr>
          <w:rFonts w:eastAsia="Times New Roman"/>
          <w:kern w:val="0"/>
          <w:lang w:val="sr-Cyrl-CS"/>
          <w14:ligatures w14:val="none"/>
        </w:rPr>
        <w:t>-</w:t>
      </w:r>
      <w:r w:rsidRPr="00263DE4">
        <w:rPr>
          <w:rFonts w:eastAsia="Times New Roman"/>
          <w:b/>
          <w:kern w:val="0"/>
          <w:lang w:val="sr-Cyrl-CS"/>
          <w14:ligatures w14:val="none"/>
        </w:rPr>
        <w:t xml:space="preserve"> </w:t>
      </w:r>
      <w:r w:rsidRPr="00263DE4">
        <w:rPr>
          <w:rFonts w:eastAsia="Times New Roman"/>
          <w:kern w:val="0"/>
          <w:lang w:val="sr-Cyrl-CS"/>
          <w14:ligatures w14:val="none"/>
        </w:rPr>
        <w:t xml:space="preserve"> провераваће се путем интервјуа са комисијом (усмено).</w:t>
      </w:r>
    </w:p>
    <w:p w14:paraId="02A6C03F" w14:textId="77777777" w:rsidR="004731D7" w:rsidRPr="00263DE4" w:rsidRDefault="004731D7" w:rsidP="00263DE4">
      <w:pPr>
        <w:spacing w:after="0" w:line="240" w:lineRule="auto"/>
        <w:ind w:firstLine="720"/>
        <w:jc w:val="both"/>
        <w:rPr>
          <w:rFonts w:eastAsia="Times New Roman"/>
          <w:kern w:val="0"/>
          <w:lang w:val="sr-Cyrl-CS"/>
          <w14:ligatures w14:val="none"/>
        </w:rPr>
      </w:pPr>
    </w:p>
    <w:p w14:paraId="5FEE64B4" w14:textId="649D97EE" w:rsidR="00984E0F" w:rsidRPr="00B004BA" w:rsidRDefault="00E250D3" w:rsidP="00263DE4">
      <w:pPr>
        <w:spacing w:after="0" w:line="240" w:lineRule="auto"/>
        <w:ind w:firstLine="720"/>
        <w:jc w:val="both"/>
        <w:rPr>
          <w:rFonts w:eastAsia="Times New Roman"/>
          <w:b/>
          <w:kern w:val="0"/>
          <w:lang w:val="sr-Cyrl-RS"/>
          <w14:ligatures w14:val="none"/>
        </w:rPr>
      </w:pPr>
      <w:r w:rsidRPr="00B004BA">
        <w:rPr>
          <w:rFonts w:eastAsia="Times New Roman"/>
          <w:b/>
          <w:kern w:val="0"/>
          <w:lang w:val="sr-Latn-RS"/>
          <w14:ligatures w14:val="none"/>
        </w:rPr>
        <w:t>I</w:t>
      </w:r>
      <w:r w:rsidR="00263DE4" w:rsidRPr="00B004BA">
        <w:rPr>
          <w:rFonts w:eastAsia="Times New Roman"/>
          <w:b/>
          <w:kern w:val="0"/>
          <w:lang w:val="sr-Latn-RS"/>
          <w14:ligatures w14:val="none"/>
        </w:rPr>
        <w:t>V</w:t>
      </w:r>
      <w:r w:rsidR="00263DE4" w:rsidRPr="00B004BA">
        <w:rPr>
          <w:rFonts w:eastAsia="Times New Roman"/>
          <w:b/>
          <w:kern w:val="0"/>
          <w:lang w:val="sr-Cyrl-RS"/>
          <w14:ligatures w14:val="none"/>
        </w:rPr>
        <w:t xml:space="preserve">  Адреса на коју се подноси попуњен образац пријаве на конкурс: </w:t>
      </w:r>
    </w:p>
    <w:p w14:paraId="0750FC46" w14:textId="7C020BE7" w:rsidR="00170D74" w:rsidRPr="00B004BA" w:rsidRDefault="00170D74" w:rsidP="00263DE4">
      <w:pPr>
        <w:spacing w:after="0" w:line="240" w:lineRule="auto"/>
        <w:ind w:firstLine="720"/>
        <w:jc w:val="both"/>
        <w:rPr>
          <w:rFonts w:eastAsia="Times New Roman"/>
          <w:bCs/>
          <w:kern w:val="0"/>
          <w:lang w:val="sr-Cyrl-RS"/>
          <w14:ligatures w14:val="none"/>
        </w:rPr>
      </w:pPr>
      <w:r w:rsidRPr="00B004BA">
        <w:rPr>
          <w:rFonts w:eastAsia="Times New Roman"/>
          <w:bCs/>
          <w:kern w:val="0"/>
          <w:lang w:val="sr-Cyrl-RS"/>
          <w14:ligatures w14:val="none"/>
        </w:rPr>
        <w:t xml:space="preserve">Пријаве на конкурс се шаљу поштом на адресу: Завод за социјално осигурање, </w:t>
      </w:r>
      <w:bookmarkStart w:id="1" w:name="_Hlk144448414"/>
      <w:r w:rsidRPr="00B004BA">
        <w:rPr>
          <w:rFonts w:eastAsia="Times New Roman"/>
          <w:bCs/>
          <w:kern w:val="0"/>
          <w:lang w:val="sr-Cyrl-RS"/>
          <w14:ligatures w14:val="none"/>
        </w:rPr>
        <w:t xml:space="preserve">Бачванска 21, 11000 Београд, </w:t>
      </w:r>
      <w:bookmarkEnd w:id="1"/>
      <w:r w:rsidRPr="00B004BA">
        <w:rPr>
          <w:rFonts w:eastAsia="Times New Roman"/>
          <w:bCs/>
          <w:kern w:val="0"/>
          <w:lang w:val="sr-Cyrl-RS"/>
          <w14:ligatures w14:val="none"/>
        </w:rPr>
        <w:t xml:space="preserve">или се предају непосредно на писарници Завода за социјално осигурање, </w:t>
      </w:r>
      <w:r w:rsidR="00B004BA" w:rsidRPr="00B004BA">
        <w:rPr>
          <w:rFonts w:eastAsia="Times New Roman"/>
          <w:bCs/>
          <w:kern w:val="0"/>
          <w:lang w:val="sr-Cyrl-RS"/>
          <w14:ligatures w14:val="none"/>
        </w:rPr>
        <w:t xml:space="preserve">Бачванска 21, 11000 Београд, </w:t>
      </w:r>
      <w:r w:rsidRPr="00B004BA">
        <w:rPr>
          <w:rFonts w:eastAsia="Times New Roman"/>
          <w:bCs/>
          <w:kern w:val="0"/>
          <w:lang w:val="sr-Cyrl-RS"/>
          <w14:ligatures w14:val="none"/>
        </w:rPr>
        <w:t>11000 Београд, са назнаком „За јавни конкурс за попуњавање извршилачког радног места”.</w:t>
      </w:r>
    </w:p>
    <w:p w14:paraId="500C5718" w14:textId="77777777" w:rsidR="00263DE4" w:rsidRPr="00B004BA" w:rsidRDefault="00263DE4" w:rsidP="00263DE4">
      <w:pPr>
        <w:tabs>
          <w:tab w:val="left" w:pos="709"/>
          <w:tab w:val="left" w:pos="993"/>
        </w:tabs>
        <w:spacing w:after="0" w:line="240" w:lineRule="auto"/>
        <w:ind w:left="709" w:right="-36"/>
        <w:jc w:val="both"/>
        <w:rPr>
          <w:rFonts w:eastAsia="Times New Roman"/>
          <w:b/>
          <w:kern w:val="0"/>
          <w:u w:val="single"/>
          <w:lang w:val="sr-Cyrl-RS"/>
          <w14:ligatures w14:val="none"/>
        </w:rPr>
      </w:pPr>
    </w:p>
    <w:p w14:paraId="542CC293" w14:textId="713C503E" w:rsidR="00984E0F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kern w:val="0"/>
          <w:lang w:val="sr-Cyrl-CS"/>
          <w14:ligatures w14:val="none"/>
        </w:rPr>
      </w:pPr>
      <w:r w:rsidRPr="00263DE4">
        <w:rPr>
          <w:rFonts w:eastAsia="Times New Roman"/>
          <w:b/>
          <w:kern w:val="0"/>
          <w:lang w:val="sr-Latn-RS"/>
          <w14:ligatures w14:val="none"/>
        </w:rPr>
        <w:tab/>
      </w:r>
      <w:r w:rsidR="00E250D3">
        <w:rPr>
          <w:rFonts w:eastAsia="Times New Roman"/>
          <w:b/>
          <w:bCs/>
          <w:kern w:val="0"/>
          <w:bdr w:val="none" w:sz="0" w:space="0" w:color="auto" w:frame="1"/>
          <w:shd w:val="clear" w:color="auto" w:fill="FFFFFF"/>
          <w:lang w:val="en-US"/>
          <w14:ligatures w14:val="none"/>
        </w:rPr>
        <w:t>V</w:t>
      </w:r>
      <w:r w:rsidRPr="00263DE4">
        <w:rPr>
          <w:rFonts w:eastAsia="Times New Roman"/>
          <w:b/>
          <w:bCs/>
          <w:kern w:val="0"/>
          <w:bdr w:val="none" w:sz="0" w:space="0" w:color="auto" w:frame="1"/>
          <w:lang w:val="sr-Cyrl-RS"/>
          <w14:ligatures w14:val="none"/>
        </w:rPr>
        <w:t xml:space="preserve"> </w:t>
      </w:r>
      <w:r w:rsidRPr="00263DE4">
        <w:rPr>
          <w:rFonts w:eastAsia="Times New Roman"/>
          <w:b/>
          <w:kern w:val="0"/>
          <w:lang w:val="sr-Cyrl-CS"/>
          <w14:ligatures w14:val="none"/>
        </w:rPr>
        <w:t>Лице задужено за давање обавештења:</w:t>
      </w:r>
      <w:r w:rsidRPr="00263DE4">
        <w:rPr>
          <w:rFonts w:eastAsia="Times New Roman"/>
          <w:kern w:val="0"/>
          <w:lang w:val="sr-Cyrl-CS"/>
          <w14:ligatures w14:val="none"/>
        </w:rPr>
        <w:t xml:space="preserve"> </w:t>
      </w:r>
    </w:p>
    <w:p w14:paraId="04762277" w14:textId="22794931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kern w:val="0"/>
          <w:lang w:val="sr-Cyrl-CS"/>
          <w14:ligatures w14:val="none"/>
        </w:rPr>
      </w:pPr>
      <w:r w:rsidRPr="00263DE4">
        <w:rPr>
          <w:rFonts w:eastAsia="Times New Roman"/>
          <w:kern w:val="0"/>
          <w:lang w:val="sr-Cyrl-CS"/>
          <w14:ligatures w14:val="none"/>
        </w:rPr>
        <w:t xml:space="preserve"> Гордана Дмитровић Анђелић 011/285-17-04</w:t>
      </w:r>
      <w:r w:rsidR="00984E0F">
        <w:rPr>
          <w:rFonts w:eastAsia="Times New Roman"/>
          <w:kern w:val="0"/>
          <w:lang w:val="sr-Latn-RS"/>
          <w14:ligatures w14:val="none"/>
        </w:rPr>
        <w:t>;</w:t>
      </w:r>
      <w:r w:rsidRPr="00263DE4">
        <w:rPr>
          <w:rFonts w:eastAsia="Times New Roman"/>
          <w:kern w:val="0"/>
          <w:lang w:val="sr-Cyrl-CS"/>
          <w14:ligatures w14:val="none"/>
        </w:rPr>
        <w:t xml:space="preserve"> 064/64</w:t>
      </w:r>
      <w:r w:rsidR="00984E0F">
        <w:rPr>
          <w:rFonts w:eastAsia="Times New Roman"/>
          <w:kern w:val="0"/>
          <w:lang w:val="sr-Latn-RS"/>
          <w14:ligatures w14:val="none"/>
        </w:rPr>
        <w:t>-</w:t>
      </w:r>
      <w:r w:rsidRPr="00263DE4">
        <w:rPr>
          <w:rFonts w:eastAsia="Times New Roman"/>
          <w:kern w:val="0"/>
          <w:lang w:val="sr-Cyrl-CS"/>
          <w14:ligatures w14:val="none"/>
        </w:rPr>
        <w:t>53</w:t>
      </w:r>
      <w:r w:rsidR="00984E0F">
        <w:rPr>
          <w:rFonts w:eastAsia="Times New Roman"/>
          <w:kern w:val="0"/>
          <w:lang w:val="sr-Latn-RS"/>
          <w14:ligatures w14:val="none"/>
        </w:rPr>
        <w:t>-</w:t>
      </w:r>
      <w:r w:rsidRPr="00263DE4">
        <w:rPr>
          <w:rFonts w:eastAsia="Times New Roman"/>
          <w:kern w:val="0"/>
          <w:lang w:val="sr-Cyrl-CS"/>
          <w14:ligatures w14:val="none"/>
        </w:rPr>
        <w:t>764</w:t>
      </w:r>
    </w:p>
    <w:p w14:paraId="4314F48A" w14:textId="77777777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b/>
          <w:kern w:val="0"/>
          <w:lang w:val="sr-Latn-RS"/>
          <w14:ligatures w14:val="none"/>
        </w:rPr>
      </w:pPr>
    </w:p>
    <w:p w14:paraId="201B9FF8" w14:textId="5DEB02DF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kern w:val="0"/>
          <w:lang w:val="sr-Cyrl-CS"/>
          <w14:ligatures w14:val="none"/>
        </w:rPr>
      </w:pPr>
      <w:r w:rsidRPr="00263DE4">
        <w:rPr>
          <w:rFonts w:eastAsia="Times New Roman"/>
          <w:b/>
          <w:kern w:val="0"/>
          <w:lang w:val="sr-Cyrl-RS"/>
          <w14:ligatures w14:val="none"/>
        </w:rPr>
        <w:t xml:space="preserve">            </w:t>
      </w:r>
      <w:r w:rsidR="00E250D3">
        <w:rPr>
          <w:rFonts w:eastAsia="Times New Roman"/>
          <w:b/>
          <w:bCs/>
          <w:kern w:val="0"/>
          <w:bdr w:val="none" w:sz="0" w:space="0" w:color="auto" w:frame="1"/>
          <w:shd w:val="clear" w:color="auto" w:fill="FFFFFF"/>
          <w:lang w:val="en-US"/>
          <w14:ligatures w14:val="none"/>
        </w:rPr>
        <w:t>VI</w:t>
      </w:r>
      <w:r w:rsidRPr="00263DE4">
        <w:rPr>
          <w:rFonts w:eastAsia="Times New Roman"/>
          <w:b/>
          <w:kern w:val="0"/>
          <w:lang w:val="sr-Cyrl-RS"/>
          <w14:ligatures w14:val="none"/>
        </w:rPr>
        <w:t xml:space="preserve"> Општи у</w:t>
      </w:r>
      <w:r w:rsidRPr="00263DE4">
        <w:rPr>
          <w:rFonts w:eastAsia="Times New Roman"/>
          <w:b/>
          <w:kern w:val="0"/>
          <w:lang w:val="sr-Cyrl-CS"/>
          <w14:ligatures w14:val="none"/>
        </w:rPr>
        <w:t>слови за запослење:</w:t>
      </w:r>
      <w:r w:rsidRPr="00263DE4">
        <w:rPr>
          <w:rFonts w:eastAsia="Times New Roman"/>
          <w:kern w:val="0"/>
          <w:lang w:val="sr-Cyrl-CS"/>
          <w14:ligatures w14:val="none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5ED4A164" w14:textId="77777777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kern w:val="0"/>
          <w:lang w:val="sr-Cyrl-CS"/>
          <w14:ligatures w14:val="none"/>
        </w:rPr>
      </w:pPr>
    </w:p>
    <w:p w14:paraId="1E40714A" w14:textId="79589D65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kern w:val="0"/>
          <w:lang w:val="en-US"/>
          <w14:ligatures w14:val="none"/>
        </w:rPr>
      </w:pPr>
      <w:r w:rsidRPr="00263DE4">
        <w:rPr>
          <w:rFonts w:eastAsia="Times New Roman"/>
          <w:kern w:val="0"/>
          <w:lang w:val="sr-Cyrl-CS"/>
          <w14:ligatures w14:val="none"/>
        </w:rPr>
        <w:t xml:space="preserve">            </w:t>
      </w:r>
      <w:r w:rsidR="00E250D3">
        <w:rPr>
          <w:rFonts w:eastAsia="Times New Roman"/>
          <w:b/>
          <w:bCs/>
          <w:kern w:val="0"/>
          <w:bdr w:val="none" w:sz="0" w:space="0" w:color="auto" w:frame="1"/>
          <w:shd w:val="clear" w:color="auto" w:fill="FFFFFF"/>
          <w:lang w:val="en-US"/>
          <w14:ligatures w14:val="none"/>
        </w:rPr>
        <w:t>VI</w:t>
      </w:r>
      <w:r w:rsidRPr="00263DE4">
        <w:rPr>
          <w:rFonts w:eastAsia="Times New Roman"/>
          <w:b/>
          <w:kern w:val="0"/>
          <w:lang w:val="sr-Latn-RS"/>
          <w14:ligatures w14:val="none"/>
        </w:rPr>
        <w:t>I</w:t>
      </w:r>
      <w:r w:rsidRPr="00263DE4">
        <w:rPr>
          <w:rFonts w:eastAsia="Times New Roman"/>
          <w:b/>
          <w:kern w:val="0"/>
          <w:lang w:val="sr-Cyrl-CS"/>
          <w14:ligatures w14:val="none"/>
        </w:rPr>
        <w:t xml:space="preserve"> Рок за подношење пријава: </w:t>
      </w:r>
      <w:r w:rsidRPr="00263DE4">
        <w:rPr>
          <w:rFonts w:eastAsia="Times New Roman"/>
          <w:kern w:val="0"/>
          <w:lang w:val="sr-Cyrl-CS"/>
          <w14:ligatures w14:val="none"/>
        </w:rPr>
        <w:t>рок за подношење пријава</w:t>
      </w:r>
      <w:r w:rsidRPr="00263DE4">
        <w:rPr>
          <w:rFonts w:eastAsia="Times New Roman"/>
          <w:b/>
          <w:kern w:val="0"/>
          <w:lang w:val="sr-Cyrl-CS"/>
          <w14:ligatures w14:val="none"/>
        </w:rPr>
        <w:t xml:space="preserve"> </w:t>
      </w:r>
      <w:r w:rsidRPr="00263DE4">
        <w:rPr>
          <w:rFonts w:eastAsia="Times New Roman"/>
          <w:kern w:val="0"/>
          <w:lang w:val="sr-Cyrl-CS"/>
          <w14:ligatures w14:val="none"/>
        </w:rPr>
        <w:t>је</w:t>
      </w:r>
      <w:r w:rsidRPr="00263DE4">
        <w:rPr>
          <w:rFonts w:eastAsia="Times New Roman"/>
          <w:b/>
          <w:kern w:val="0"/>
          <w:lang w:val="sr-Cyrl-CS"/>
          <w14:ligatures w14:val="none"/>
        </w:rPr>
        <w:t xml:space="preserve"> </w:t>
      </w:r>
      <w:r w:rsidRPr="00263DE4">
        <w:rPr>
          <w:rFonts w:eastAsia="Times New Roman"/>
          <w:kern w:val="0"/>
          <w:lang w:val="sr-Cyrl-CS"/>
          <w14:ligatures w14:val="none"/>
        </w:rPr>
        <w:t xml:space="preserve">осам дана и почиње да тече наредног дана од дана објављивања </w:t>
      </w:r>
      <w:r w:rsidRPr="00263DE4">
        <w:rPr>
          <w:rFonts w:eastAsia="Times New Roman"/>
          <w:kern w:val="0"/>
          <w:lang w:val="en-US"/>
          <w14:ligatures w14:val="none"/>
        </w:rPr>
        <w:t xml:space="preserve">у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периодичном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издању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огласа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Националне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службе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за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запошљавање</w:t>
      </w:r>
      <w:proofErr w:type="spellEnd"/>
      <w:r w:rsidRPr="00263DE4">
        <w:rPr>
          <w:rFonts w:eastAsia="Times New Roman"/>
          <w:kern w:val="0"/>
          <w:lang w:val="sr-Cyrl-RS"/>
          <w14:ligatures w14:val="none"/>
        </w:rPr>
        <w:t xml:space="preserve"> – листу „</w:t>
      </w:r>
      <w:proofErr w:type="gramStart"/>
      <w:r w:rsidRPr="00263DE4">
        <w:rPr>
          <w:rFonts w:eastAsia="Times New Roman"/>
          <w:kern w:val="0"/>
          <w:lang w:val="sr-Cyrl-RS"/>
          <w14:ligatures w14:val="none"/>
        </w:rPr>
        <w:t>Послови“</w:t>
      </w:r>
      <w:proofErr w:type="gramEnd"/>
      <w:r w:rsidRPr="00263DE4">
        <w:rPr>
          <w:rFonts w:eastAsia="Times New Roman"/>
          <w:kern w:val="0"/>
          <w:lang w:val="en-US"/>
          <w14:ligatures w14:val="none"/>
        </w:rPr>
        <w:t>.</w:t>
      </w:r>
    </w:p>
    <w:p w14:paraId="2946F64E" w14:textId="77777777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kern w:val="0"/>
          <w:lang w:val="en-US"/>
          <w14:ligatures w14:val="none"/>
        </w:rPr>
      </w:pPr>
    </w:p>
    <w:p w14:paraId="0B26E3AF" w14:textId="49753C32" w:rsidR="00D96EC7" w:rsidRPr="00D96EC7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bCs/>
          <w:color w:val="FF0000"/>
          <w:kern w:val="0"/>
          <w:lang w:val="sr-Latn-RS"/>
          <w14:ligatures w14:val="none"/>
        </w:rPr>
      </w:pPr>
      <w:r w:rsidRPr="00263DE4">
        <w:rPr>
          <w:rFonts w:eastAsia="Times New Roman"/>
          <w:b/>
          <w:bCs/>
          <w:kern w:val="0"/>
          <w:bdr w:val="none" w:sz="0" w:space="0" w:color="auto" w:frame="1"/>
          <w:shd w:val="clear" w:color="auto" w:fill="FFFFFF"/>
          <w:lang w:val="sr-Cyrl-RS"/>
          <w14:ligatures w14:val="none"/>
        </w:rPr>
        <w:t xml:space="preserve">             </w:t>
      </w:r>
      <w:bookmarkStart w:id="2" w:name="_Hlk144367432"/>
      <w:r w:rsidR="00E250D3">
        <w:rPr>
          <w:rFonts w:eastAsia="Times New Roman"/>
          <w:b/>
          <w:bCs/>
          <w:kern w:val="0"/>
          <w:bdr w:val="none" w:sz="0" w:space="0" w:color="auto" w:frame="1"/>
          <w:shd w:val="clear" w:color="auto" w:fill="FFFFFF"/>
          <w:lang w:val="en-US"/>
          <w14:ligatures w14:val="none"/>
        </w:rPr>
        <w:t>V</w:t>
      </w:r>
      <w:r w:rsidRPr="00263DE4">
        <w:rPr>
          <w:rFonts w:eastAsia="Times New Roman"/>
          <w:b/>
          <w:kern w:val="0"/>
          <w:lang w:val="sr-Latn-RS"/>
          <w14:ligatures w14:val="none"/>
        </w:rPr>
        <w:t>II</w:t>
      </w:r>
      <w:bookmarkEnd w:id="2"/>
      <w:r w:rsidR="00E250D3">
        <w:rPr>
          <w:rFonts w:eastAsia="Times New Roman"/>
          <w:b/>
          <w:kern w:val="0"/>
          <w:lang w:val="sr-Latn-RS"/>
          <w14:ligatures w14:val="none"/>
        </w:rPr>
        <w:t>I</w:t>
      </w:r>
      <w:r w:rsidRPr="00263DE4">
        <w:rPr>
          <w:rFonts w:eastAsia="Times New Roman"/>
          <w:b/>
          <w:kern w:val="0"/>
          <w:lang w:val="sr-Cyrl-CS"/>
          <w14:ligatures w14:val="none"/>
        </w:rPr>
        <w:t xml:space="preserve"> Пријава на јавни конкурс</w:t>
      </w:r>
      <w:r w:rsidRPr="00263DE4">
        <w:rPr>
          <w:rFonts w:eastAsia="Times New Roman"/>
          <w:kern w:val="0"/>
          <w:lang w:val="sr-Cyrl-CS"/>
          <w14:ligatures w14:val="none"/>
        </w:rPr>
        <w:t xml:space="preserve"> </w:t>
      </w:r>
      <w:r w:rsidR="00D96EC7" w:rsidRPr="00B84A3E">
        <w:rPr>
          <w:rFonts w:eastAsia="Times New Roman"/>
          <w:bCs/>
          <w:kern w:val="0"/>
          <w:lang w:val="sr-Latn-RS"/>
          <w14:ligatures w14:val="none"/>
        </w:rPr>
        <w:t xml:space="preserve">врши се на Обрасцу пријаве који је доступан на интернет презентацији Службе за управљање кадровима www.suk.gov.rs, интернет презентацији </w:t>
      </w:r>
      <w:bookmarkStart w:id="3" w:name="_Hlk144385043"/>
      <w:r w:rsidR="00D96EC7" w:rsidRPr="00B84A3E">
        <w:rPr>
          <w:rFonts w:eastAsia="Times New Roman"/>
          <w:bCs/>
          <w:kern w:val="0"/>
          <w:lang w:val="sr-Latn-RS"/>
          <w14:ligatures w14:val="none"/>
        </w:rPr>
        <w:t xml:space="preserve">Завода за социјално осигурање </w:t>
      </w:r>
      <w:bookmarkEnd w:id="3"/>
      <w:r w:rsidR="00D96EC7" w:rsidRPr="00B84A3E">
        <w:rPr>
          <w:rFonts w:eastAsia="Times New Roman"/>
          <w:bCs/>
          <w:kern w:val="0"/>
          <w:lang w:val="sr-Latn-RS"/>
          <w14:ligatures w14:val="none"/>
        </w:rPr>
        <w:t>www.</w:t>
      </w:r>
      <w:r w:rsidR="00B004BA" w:rsidRPr="00B84A3E">
        <w:rPr>
          <w:rFonts w:eastAsia="Times New Roman"/>
          <w:bCs/>
          <w:kern w:val="0"/>
          <w:lang w:val="en-US"/>
          <w14:ligatures w14:val="none"/>
        </w:rPr>
        <w:t>zso.gov.rs</w:t>
      </w:r>
      <w:r w:rsidR="00D96EC7" w:rsidRPr="00B84A3E">
        <w:rPr>
          <w:rFonts w:eastAsia="Times New Roman"/>
          <w:bCs/>
          <w:kern w:val="0"/>
          <w:lang w:val="sr-Latn-RS"/>
          <w14:ligatures w14:val="none"/>
        </w:rPr>
        <w:t xml:space="preserve"> или у штампаној верзији на писарници </w:t>
      </w:r>
      <w:r w:rsidR="00D96EC7" w:rsidRPr="00B84A3E">
        <w:rPr>
          <w:rFonts w:eastAsia="Times New Roman"/>
          <w:kern w:val="0"/>
          <w:lang w:val="sr-Cyrl-CS"/>
          <w14:ligatures w14:val="none"/>
        </w:rPr>
        <w:t>Завода за социјално осигурање</w:t>
      </w:r>
      <w:r w:rsidR="00D96EC7" w:rsidRPr="00B84A3E">
        <w:rPr>
          <w:rFonts w:eastAsia="Times New Roman"/>
          <w:bCs/>
          <w:kern w:val="0"/>
          <w:lang w:val="sr-Latn-RS"/>
          <w14:ligatures w14:val="none"/>
        </w:rPr>
        <w:t xml:space="preserve">, </w:t>
      </w:r>
      <w:r w:rsidR="00B004BA" w:rsidRPr="00B84A3E">
        <w:rPr>
          <w:rFonts w:eastAsia="Times New Roman"/>
          <w:bCs/>
          <w:kern w:val="0"/>
          <w:lang w:val="sr-Cyrl-RS"/>
          <w14:ligatures w14:val="none"/>
        </w:rPr>
        <w:t xml:space="preserve">Бачванска </w:t>
      </w:r>
      <w:proofErr w:type="gramStart"/>
      <w:r w:rsidR="00B004BA" w:rsidRPr="00B84A3E">
        <w:rPr>
          <w:rFonts w:eastAsia="Times New Roman"/>
          <w:bCs/>
          <w:kern w:val="0"/>
          <w:lang w:val="sr-Cyrl-RS"/>
          <w14:ligatures w14:val="none"/>
        </w:rPr>
        <w:t xml:space="preserve">21, </w:t>
      </w:r>
      <w:r w:rsidR="00D96EC7" w:rsidRPr="00B84A3E">
        <w:rPr>
          <w:rFonts w:eastAsia="Times New Roman"/>
          <w:bCs/>
          <w:kern w:val="0"/>
          <w:lang w:val="sr-Latn-RS"/>
          <w14:ligatures w14:val="none"/>
        </w:rPr>
        <w:t xml:space="preserve"> Београд</w:t>
      </w:r>
      <w:proofErr w:type="gramEnd"/>
      <w:r w:rsidR="00D96EC7" w:rsidRPr="00D96EC7">
        <w:rPr>
          <w:rFonts w:eastAsia="Times New Roman"/>
          <w:bCs/>
          <w:color w:val="FF0000"/>
          <w:kern w:val="0"/>
          <w:lang w:val="sr-Latn-RS"/>
          <w14:ligatures w14:val="none"/>
        </w:rPr>
        <w:t>.</w:t>
      </w:r>
    </w:p>
    <w:p w14:paraId="04B1110F" w14:textId="77777777" w:rsidR="00E250D3" w:rsidRDefault="00263DE4" w:rsidP="00263DE4">
      <w:pPr>
        <w:spacing w:after="0" w:line="240" w:lineRule="auto"/>
        <w:ind w:firstLine="720"/>
        <w:jc w:val="both"/>
        <w:rPr>
          <w:rFonts w:eastAsia="Times New Roman"/>
          <w:kern w:val="0"/>
          <w:lang w:val="sr-Latn-RS"/>
          <w14:ligatures w14:val="none"/>
        </w:rPr>
      </w:pPr>
      <w:r w:rsidRPr="00263DE4">
        <w:rPr>
          <w:rFonts w:eastAsia="Times New Roman"/>
          <w:kern w:val="0"/>
          <w:lang w:val="sr-Cyrl-CS"/>
          <w14:ligatures w14:val="none"/>
        </w:rPr>
        <w:t>Пријава на конкурс врши се на Обрасцу пријаве који је приложен уз текст овог конкурса и који је саставни део Уредбе о интерном и јавном конкурсу за попуњавање радних места у државном органу („Службени гласник РС“, бр. 2/19 и 67/21).</w:t>
      </w:r>
      <w:r w:rsidR="00E250D3">
        <w:rPr>
          <w:rFonts w:eastAsia="Times New Roman"/>
          <w:kern w:val="0"/>
          <w:lang w:val="sr-Latn-RS"/>
          <w14:ligatures w14:val="none"/>
        </w:rPr>
        <w:t xml:space="preserve"> </w:t>
      </w:r>
    </w:p>
    <w:p w14:paraId="6CAF64F3" w14:textId="57D0B6FE" w:rsidR="00263DE4" w:rsidRPr="00E250D3" w:rsidRDefault="00E250D3" w:rsidP="00263DE4">
      <w:pPr>
        <w:spacing w:after="0" w:line="240" w:lineRule="auto"/>
        <w:ind w:firstLine="720"/>
        <w:jc w:val="both"/>
        <w:rPr>
          <w:rFonts w:eastAsia="Times New Roman"/>
          <w:i/>
          <w:iCs/>
          <w:kern w:val="0"/>
          <w:lang w:val="sr-Cyrl-RS"/>
          <w14:ligatures w14:val="none"/>
        </w:rPr>
      </w:pPr>
      <w:r w:rsidRPr="00E250D3">
        <w:rPr>
          <w:rFonts w:eastAsia="Times New Roman"/>
          <w:i/>
          <w:iCs/>
          <w:kern w:val="0"/>
          <w:lang w:val="sr-Latn-RS"/>
          <w14:ligatures w14:val="none"/>
        </w:rPr>
        <w:t>(</w:t>
      </w:r>
      <w:r w:rsidRPr="00E250D3">
        <w:rPr>
          <w:rFonts w:eastAsia="Times New Roman"/>
          <w:i/>
          <w:iCs/>
          <w:kern w:val="0"/>
          <w:lang w:val="sr-Cyrl-RS"/>
          <w14:ligatures w14:val="none"/>
        </w:rPr>
        <w:t>Напомена: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конкуришу, од</w:t>
      </w:r>
      <w:r w:rsidR="00F662ED">
        <w:rPr>
          <w:rFonts w:eastAsia="Times New Roman"/>
          <w:i/>
          <w:iCs/>
          <w:kern w:val="0"/>
          <w:lang w:val="sr-Cyrl-RS"/>
          <w14:ligatures w14:val="none"/>
        </w:rPr>
        <w:t>н</w:t>
      </w:r>
      <w:r w:rsidRPr="00E250D3">
        <w:rPr>
          <w:rFonts w:eastAsia="Times New Roman"/>
          <w:i/>
          <w:iCs/>
          <w:kern w:val="0"/>
          <w:lang w:val="sr-Cyrl-RS"/>
          <w14:ligatures w14:val="none"/>
        </w:rPr>
        <w:t>осно да у горњем левом углу Обрасца пријаве пише тачан нази</w:t>
      </w:r>
      <w:r w:rsidR="00F662ED">
        <w:rPr>
          <w:rFonts w:eastAsia="Times New Roman"/>
          <w:i/>
          <w:iCs/>
          <w:kern w:val="0"/>
          <w:lang w:val="sr-Cyrl-RS"/>
          <w14:ligatures w14:val="none"/>
        </w:rPr>
        <w:t>в</w:t>
      </w:r>
      <w:r w:rsidRPr="00E250D3">
        <w:rPr>
          <w:rFonts w:eastAsia="Times New Roman"/>
          <w:i/>
          <w:iCs/>
          <w:kern w:val="0"/>
          <w:lang w:val="sr-Cyrl-RS"/>
          <w14:ligatures w14:val="none"/>
        </w:rPr>
        <w:t xml:space="preserve"> органа и радног места на које се конкурише).</w:t>
      </w:r>
    </w:p>
    <w:p w14:paraId="1FC0B424" w14:textId="77777777" w:rsidR="00263DE4" w:rsidRPr="00263DE4" w:rsidRDefault="00263DE4" w:rsidP="00263DE4">
      <w:pPr>
        <w:spacing w:after="0" w:line="240" w:lineRule="auto"/>
        <w:ind w:firstLine="720"/>
        <w:jc w:val="both"/>
        <w:rPr>
          <w:rFonts w:eastAsia="Times New Roman"/>
          <w:kern w:val="0"/>
          <w:lang w:val="sr-Cyrl-CS"/>
          <w14:ligatures w14:val="none"/>
        </w:rPr>
      </w:pPr>
      <w:r w:rsidRPr="00263DE4">
        <w:rPr>
          <w:rFonts w:eastAsia="Times New Roman"/>
          <w:kern w:val="0"/>
          <w:lang w:val="sr-Cyrl-CS"/>
          <w14:ligatures w14:val="none"/>
        </w:rPr>
        <w:t xml:space="preserve"> 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14:paraId="3ECB9847" w14:textId="67454011" w:rsidR="00263DE4" w:rsidRPr="00263DE4" w:rsidRDefault="00B84A3E" w:rsidP="00263DE4">
      <w:pPr>
        <w:spacing w:after="0" w:line="240" w:lineRule="auto"/>
        <w:ind w:firstLine="720"/>
        <w:jc w:val="both"/>
        <w:rPr>
          <w:rFonts w:eastAsia="Times New Roman"/>
          <w:kern w:val="0"/>
          <w:lang w:val="sr-Cyrl-CS"/>
          <w14:ligatures w14:val="none"/>
        </w:rPr>
      </w:pPr>
      <w:r>
        <w:rPr>
          <w:rFonts w:eastAsia="Times New Roman"/>
          <w:kern w:val="0"/>
          <w:lang w:val="sr-Cyrl-CS"/>
          <w14:ligatures w14:val="none"/>
        </w:rPr>
        <w:t xml:space="preserve"> </w:t>
      </w:r>
      <w:r w:rsidR="00263DE4" w:rsidRPr="00263DE4">
        <w:rPr>
          <w:rFonts w:eastAsia="Times New Roman"/>
          <w:kern w:val="0"/>
          <w:lang w:val="sr-Cyrl-CS"/>
          <w14:ligatures w14:val="none"/>
        </w:rPr>
        <w:t>Подносиоци пријаве се обавештава</w:t>
      </w:r>
      <w:r w:rsidR="00CC0E31">
        <w:rPr>
          <w:rFonts w:eastAsia="Times New Roman"/>
          <w:kern w:val="0"/>
          <w:lang w:val="sr-Cyrl-CS"/>
          <w14:ligatures w14:val="none"/>
        </w:rPr>
        <w:t>ју</w:t>
      </w:r>
      <w:r w:rsidR="00263DE4" w:rsidRPr="00263DE4">
        <w:rPr>
          <w:rFonts w:eastAsia="Times New Roman"/>
          <w:kern w:val="0"/>
          <w:lang w:val="sr-Cyrl-CS"/>
          <w14:ligatures w14:val="none"/>
        </w:rPr>
        <w:t xml:space="preserve">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239DB569" w14:textId="31FD96E7" w:rsidR="00263DE4" w:rsidRPr="00263DE4" w:rsidRDefault="00263DE4" w:rsidP="00263DE4">
      <w:pPr>
        <w:spacing w:after="0" w:line="240" w:lineRule="auto"/>
        <w:ind w:firstLine="720"/>
        <w:jc w:val="both"/>
        <w:rPr>
          <w:rFonts w:eastAsia="Times New Roman"/>
          <w:kern w:val="0"/>
          <w:lang w:val="sr-Cyrl-CS"/>
          <w14:ligatures w14:val="none"/>
        </w:rPr>
      </w:pPr>
      <w:r w:rsidRPr="00263DE4">
        <w:rPr>
          <w:rFonts w:eastAsia="Times New Roman"/>
          <w:b/>
          <w:bCs/>
          <w:kern w:val="0"/>
          <w:lang w:val="sr-Cyrl-CS"/>
          <w14:ligatures w14:val="none"/>
        </w:rPr>
        <w:t xml:space="preserve">Напомена: </w:t>
      </w:r>
      <w:r w:rsidRPr="00263DE4">
        <w:rPr>
          <w:rFonts w:eastAsia="Times New Roman"/>
          <w:kern w:val="0"/>
          <w:lang w:val="sr-Cyrl-CS"/>
          <w14:ligatures w14:val="none"/>
        </w:rPr>
        <w:t>Пример правилно попуњеног обрасца пријаве може се наћи на блогу Службе за управљање кадровима</w:t>
      </w:r>
      <w:r w:rsidRPr="00263DE4">
        <w:rPr>
          <w:rFonts w:eastAsia="Times New Roman"/>
          <w:b/>
          <w:bCs/>
          <w:kern w:val="0"/>
          <w:lang w:val="sr-Cyrl-CS"/>
          <w14:ligatures w14:val="none"/>
        </w:rPr>
        <w:t xml:space="preserve"> </w:t>
      </w:r>
      <w:r w:rsidRPr="00F662ED">
        <w:rPr>
          <w:rFonts w:eastAsia="Times New Roman"/>
          <w:kern w:val="0"/>
          <w:lang w:val="sr-Cyrl-CS"/>
          <w14:ligatures w14:val="none"/>
        </w:rPr>
        <w:t>(</w:t>
      </w:r>
      <w:hyperlink r:id="rId6" w:history="1">
        <w:r w:rsidRPr="00F662ED">
          <w:rPr>
            <w:rFonts w:eastAsia="Times New Roman"/>
            <w:kern w:val="0"/>
            <w:lang w:val="sr-Cyrl-CS"/>
            <w14:ligatures w14:val="none"/>
          </w:rPr>
          <w:t>https</w:t>
        </w:r>
        <w:r w:rsidRPr="00F662ED">
          <w:rPr>
            <w:rFonts w:eastAsia="Times New Roman"/>
            <w:kern w:val="0"/>
            <w:lang w:val="sr-Cyrl-RS"/>
            <w14:ligatures w14:val="none"/>
          </w:rPr>
          <w:t>:</w:t>
        </w:r>
        <w:r w:rsidRPr="00F662ED">
          <w:rPr>
            <w:rFonts w:eastAsia="Times New Roman"/>
            <w:kern w:val="0"/>
            <w:lang w:val="sr-Cyrl-CS"/>
            <w14:ligatures w14:val="none"/>
          </w:rPr>
          <w:t>//kutak.suk.gov.rs/vodic-za-kandidate</w:t>
        </w:r>
      </w:hyperlink>
      <w:r w:rsidRPr="00263DE4">
        <w:rPr>
          <w:rFonts w:eastAsia="Times New Roman"/>
          <w:kern w:val="0"/>
          <w:lang w:val="sr-Cyrl-CS"/>
          <w14:ligatures w14:val="none"/>
        </w:rPr>
        <w:t>) у одељку</w:t>
      </w:r>
      <w:r w:rsidR="00E250D3">
        <w:rPr>
          <w:rFonts w:eastAsia="Times New Roman"/>
          <w:kern w:val="0"/>
          <w:lang w:val="sr-Cyrl-CS"/>
          <w14:ligatures w14:val="none"/>
        </w:rPr>
        <w:t xml:space="preserve"> </w:t>
      </w:r>
      <w:r w:rsidRPr="00263DE4">
        <w:rPr>
          <w:rFonts w:eastAsia="Times New Roman"/>
          <w:kern w:val="0"/>
          <w:lang w:val="sr-Cyrl-CS"/>
          <w14:ligatures w14:val="none"/>
        </w:rPr>
        <w:t>„Образац пријаве“.</w:t>
      </w:r>
    </w:p>
    <w:p w14:paraId="744539E9" w14:textId="77777777" w:rsidR="00263DE4" w:rsidRPr="00263DE4" w:rsidRDefault="00263DE4" w:rsidP="00263DE4">
      <w:pPr>
        <w:spacing w:after="0" w:line="240" w:lineRule="auto"/>
        <w:ind w:firstLine="720"/>
        <w:jc w:val="both"/>
        <w:rPr>
          <w:rFonts w:eastAsia="Times New Roman"/>
          <w:kern w:val="0"/>
          <w:lang w:val="sr-Cyrl-CS"/>
          <w14:ligatures w14:val="none"/>
        </w:rPr>
      </w:pPr>
    </w:p>
    <w:p w14:paraId="1ECB8566" w14:textId="66B7C303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kern w:val="0"/>
          <w:lang w:val="en-US"/>
          <w14:ligatures w14:val="none"/>
        </w:rPr>
      </w:pPr>
      <w:r w:rsidRPr="00263DE4">
        <w:rPr>
          <w:rFonts w:eastAsia="Times New Roman"/>
          <w:b/>
          <w:bCs/>
          <w:kern w:val="0"/>
          <w:bdr w:val="none" w:sz="0" w:space="0" w:color="auto" w:frame="1"/>
          <w:shd w:val="clear" w:color="auto" w:fill="FFFFFF"/>
          <w:lang w:val="sr-Cyrl-RS"/>
          <w14:ligatures w14:val="none"/>
        </w:rPr>
        <w:t xml:space="preserve">           </w:t>
      </w:r>
      <w:bookmarkStart w:id="4" w:name="_Hlk144364559"/>
      <w:r w:rsidR="00B84A3E">
        <w:rPr>
          <w:rFonts w:eastAsia="Times New Roman"/>
          <w:b/>
          <w:bCs/>
          <w:kern w:val="0"/>
          <w:bdr w:val="none" w:sz="0" w:space="0" w:color="auto" w:frame="1"/>
          <w:shd w:val="clear" w:color="auto" w:fill="FFFFFF"/>
          <w:lang w:val="sr-Cyrl-RS"/>
          <w14:ligatures w14:val="none"/>
        </w:rPr>
        <w:t xml:space="preserve"> </w:t>
      </w:r>
      <w:r w:rsidR="00E250D3">
        <w:rPr>
          <w:rFonts w:eastAsia="Times New Roman"/>
          <w:b/>
          <w:bCs/>
          <w:kern w:val="0"/>
          <w:bdr w:val="none" w:sz="0" w:space="0" w:color="auto" w:frame="1"/>
          <w:shd w:val="clear" w:color="auto" w:fill="FFFFFF"/>
          <w:lang w:val="sr-Latn-RS"/>
          <w14:ligatures w14:val="none"/>
        </w:rPr>
        <w:t>I</w:t>
      </w:r>
      <w:r w:rsidRPr="00263DE4">
        <w:rPr>
          <w:rFonts w:eastAsia="Times New Roman"/>
          <w:b/>
          <w:bCs/>
          <w:kern w:val="0"/>
          <w:bdr w:val="none" w:sz="0" w:space="0" w:color="auto" w:frame="1"/>
          <w:shd w:val="clear" w:color="auto" w:fill="FFFFFF"/>
          <w:lang w:val="en-US"/>
          <w14:ligatures w14:val="none"/>
        </w:rPr>
        <w:t>X</w:t>
      </w:r>
      <w:bookmarkEnd w:id="4"/>
      <w:r w:rsidRPr="00263DE4">
        <w:rPr>
          <w:rFonts w:eastAsia="Times New Roman"/>
          <w:b/>
          <w:bCs/>
          <w:kern w:val="0"/>
          <w:bdr w:val="none" w:sz="0" w:space="0" w:color="auto" w:frame="1"/>
          <w:shd w:val="clear" w:color="auto" w:fill="FFFFFF"/>
          <w:lang w:val="sr-Cyrl-RS"/>
          <w14:ligatures w14:val="none"/>
        </w:rPr>
        <w:t xml:space="preserve"> </w:t>
      </w:r>
      <w:proofErr w:type="spellStart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>Докази</w:t>
      </w:r>
      <w:proofErr w:type="spellEnd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>које</w:t>
      </w:r>
      <w:proofErr w:type="spellEnd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>прилажу</w:t>
      </w:r>
      <w:proofErr w:type="spellEnd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>кандидати</w:t>
      </w:r>
      <w:proofErr w:type="spellEnd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>који</w:t>
      </w:r>
      <w:proofErr w:type="spellEnd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>су</w:t>
      </w:r>
      <w:proofErr w:type="spellEnd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>успешно</w:t>
      </w:r>
      <w:proofErr w:type="spellEnd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>прошли</w:t>
      </w:r>
      <w:proofErr w:type="spellEnd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>фазе</w:t>
      </w:r>
      <w:proofErr w:type="spellEnd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>изборног</w:t>
      </w:r>
      <w:proofErr w:type="spellEnd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>поступка</w:t>
      </w:r>
      <w:proofErr w:type="spellEnd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>пре</w:t>
      </w:r>
      <w:proofErr w:type="spellEnd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>интервјуа</w:t>
      </w:r>
      <w:proofErr w:type="spellEnd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>са</w:t>
      </w:r>
      <w:proofErr w:type="spellEnd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>Конкурсном</w:t>
      </w:r>
      <w:proofErr w:type="spellEnd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>комисијом</w:t>
      </w:r>
      <w:proofErr w:type="spellEnd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>: 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оригинал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или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оверена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фотокопија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уверења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о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држављанству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;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оригинал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или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оверена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фотокопија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извода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из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матичне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књиге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рођених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;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оригинал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или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оверена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фотокопија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дипломе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којом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потврђује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стручна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спрема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;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оригинал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или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оверена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фотокопија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доказа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о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положеном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државном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стручном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испиту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за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рад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у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државним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органима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(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кандидати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положеним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правосудним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испитом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уместо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доказа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о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положеном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државном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стручном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испиту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подносе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доказ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о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положеном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правосудном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испиту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);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оригинал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или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оверена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фотокопија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доказа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о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радном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искуству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у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струци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(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потврда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решење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и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други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акти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из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којих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види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на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којим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пословима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, у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ком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периоду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и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којом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стручном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спремом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је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стечено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радно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искуство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>).</w:t>
      </w:r>
    </w:p>
    <w:p w14:paraId="00C9674F" w14:textId="77777777" w:rsid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kern w:val="0"/>
          <w:lang w:val="en-US"/>
          <w14:ligatures w14:val="none"/>
        </w:rPr>
      </w:pPr>
      <w:r w:rsidRPr="00263DE4">
        <w:rPr>
          <w:rFonts w:eastAsia="Times New Roman"/>
          <w:kern w:val="0"/>
          <w:lang w:val="sr-Cyrl-RS"/>
          <w14:ligatures w14:val="none"/>
        </w:rPr>
        <w:t xml:space="preserve">              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Државни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службеник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који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пријављује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на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јавни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конкурс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уместо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уверења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о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држављанству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и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извода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из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матичне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књиге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рођених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подноси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решење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о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распоређивању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или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премештају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на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радно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место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у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органу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у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коме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ради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или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решење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да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је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нераспоређен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>.</w:t>
      </w:r>
    </w:p>
    <w:p w14:paraId="4DE25758" w14:textId="3E225BA8" w:rsidR="00A36905" w:rsidRPr="00A36905" w:rsidRDefault="00A36905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kern w:val="0"/>
          <w:lang w:val="sr-Cyrl-RS"/>
          <w14:ligatures w14:val="none"/>
        </w:rPr>
      </w:pPr>
      <w:r>
        <w:rPr>
          <w:rFonts w:eastAsia="Times New Roman"/>
          <w:kern w:val="0"/>
          <w:lang w:val="sr-Cyrl-RS"/>
          <w14:ligatures w14:val="none"/>
        </w:rPr>
        <w:t xml:space="preserve">              Сви докази који се прилажу морају бити на језику и писму који је у службеној употреби  државних органа Републике Србије, тако да се уз исправу састављену на страном језику прилаже прописани  оверен превод на српски језик.</w:t>
      </w:r>
    </w:p>
    <w:p w14:paraId="498CFF97" w14:textId="77777777" w:rsidR="00263DE4" w:rsidRPr="00263DE4" w:rsidRDefault="00263DE4" w:rsidP="00263D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kern w:val="0"/>
          <w:lang w:val="en-US"/>
          <w14:ligatures w14:val="none"/>
        </w:rPr>
      </w:pPr>
      <w:r w:rsidRPr="00263DE4">
        <w:rPr>
          <w:rFonts w:eastAsia="Times New Roman"/>
          <w:kern w:val="0"/>
          <w:lang w:val="sr-Cyrl-RS"/>
          <w14:ligatures w14:val="none"/>
        </w:rPr>
        <w:t xml:space="preserve"> 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Сви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докази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прилажу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у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оригиналу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или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фотокопији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која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је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оверена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код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јавног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бележника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(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изузетно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у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градовима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и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општинама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у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којима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нису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именовани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јавни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бележници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приложени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докази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могу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бити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оверени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у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основним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судовима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судским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јединицама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пријемним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канцеларијама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основних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судова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односно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општинским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управама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као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поверени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посао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).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Као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доказ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могу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приложити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и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фотокопије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докумената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које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су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оверене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пре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1.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марта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2017.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године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у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основним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судовима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односно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општинскоj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управи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. </w:t>
      </w:r>
    </w:p>
    <w:p w14:paraId="41361F0B" w14:textId="77777777" w:rsidR="00263DE4" w:rsidRPr="00263DE4" w:rsidRDefault="00263DE4" w:rsidP="00263D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kern w:val="0"/>
          <w:lang w:val="en-US"/>
          <w14:ligatures w14:val="none"/>
        </w:rPr>
      </w:pPr>
    </w:p>
    <w:p w14:paraId="5451D079" w14:textId="50E7B2BE" w:rsidR="00263DE4" w:rsidRPr="00263DE4" w:rsidRDefault="00263DE4" w:rsidP="00263D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kern w:val="0"/>
          <w:lang w:val="en-US"/>
          <w14:ligatures w14:val="none"/>
        </w:rPr>
      </w:pPr>
      <w:r w:rsidRPr="00263DE4">
        <w:rPr>
          <w:rFonts w:eastAsia="Times New Roman"/>
          <w:b/>
          <w:bCs/>
          <w:kern w:val="0"/>
          <w:bdr w:val="none" w:sz="0" w:space="0" w:color="auto" w:frame="1"/>
          <w:shd w:val="clear" w:color="auto" w:fill="FFFFFF"/>
          <w:lang w:val="en-US"/>
          <w14:ligatures w14:val="none"/>
        </w:rPr>
        <w:t xml:space="preserve">X </w:t>
      </w:r>
      <w:proofErr w:type="spellStart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>Рок</w:t>
      </w:r>
      <w:proofErr w:type="spellEnd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 xml:space="preserve"> за </w:t>
      </w:r>
      <w:proofErr w:type="spellStart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>подношење</w:t>
      </w:r>
      <w:proofErr w:type="spellEnd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>доказа</w:t>
      </w:r>
      <w:proofErr w:type="spellEnd"/>
      <w:r w:rsidRPr="00263DE4">
        <w:rPr>
          <w:rFonts w:eastAsia="Times New Roman"/>
          <w:b/>
          <w:bCs/>
          <w:kern w:val="0"/>
          <w:bdr w:val="none" w:sz="0" w:space="0" w:color="auto" w:frame="1"/>
          <w:lang w:val="en-US"/>
          <w14:ligatures w14:val="none"/>
        </w:rPr>
        <w:t>:</w:t>
      </w:r>
      <w:r w:rsidRPr="00263DE4">
        <w:rPr>
          <w:rFonts w:eastAsia="Times New Roman"/>
          <w:kern w:val="0"/>
          <w:lang w:val="en-US"/>
          <w14:ligatures w14:val="none"/>
        </w:rPr>
        <w:t> 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кандидати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који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су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успешно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прошли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претходне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фазе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изборног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поступка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пре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интервјуа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r w:rsidRPr="00263DE4">
        <w:rPr>
          <w:rFonts w:eastAsia="Times New Roman"/>
          <w:kern w:val="0"/>
          <w:lang w:val="sr-Cyrl-RS"/>
          <w14:ligatures w14:val="none"/>
        </w:rPr>
        <w:t>к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онкурсном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комисијом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позивају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да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у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року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од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r w:rsidRPr="00263DE4">
        <w:rPr>
          <w:rFonts w:eastAsia="Times New Roman"/>
          <w:kern w:val="0"/>
          <w:lang w:val="sr-Cyrl-RS"/>
          <w14:ligatures w14:val="none"/>
        </w:rPr>
        <w:t xml:space="preserve">(5)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пет</w:t>
      </w:r>
      <w:proofErr w:type="spellEnd"/>
      <w:r w:rsidRPr="00263DE4">
        <w:rPr>
          <w:rFonts w:eastAsia="Times New Roman"/>
          <w:kern w:val="0"/>
          <w:lang w:val="sr-Cyrl-RS"/>
          <w14:ligatures w14:val="none"/>
        </w:rPr>
        <w:t xml:space="preserve"> р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адних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дана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од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дана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пријема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обавештења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доставе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наведене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доказе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који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прилажу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у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конкурсном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поступку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. </w:t>
      </w:r>
    </w:p>
    <w:p w14:paraId="61B785E0" w14:textId="6EE67796" w:rsidR="00263DE4" w:rsidRPr="00263DE4" w:rsidRDefault="00263DE4" w:rsidP="00263D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kern w:val="0"/>
          <w:lang w:val="sr-Cyrl-RS"/>
          <w14:ligatures w14:val="none"/>
        </w:rPr>
      </w:pP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Кандидати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који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не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доставе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наведене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доказе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који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прилажу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у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конкурсном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поступку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односно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који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на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основу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достављених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или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прибављених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доказа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не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испуњавају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услове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за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запослење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писмено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обавештавају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да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су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искључени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из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даљег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изборног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поступка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.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Докази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се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достављају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на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lang w:val="en-US"/>
          <w14:ligatures w14:val="none"/>
        </w:rPr>
        <w:t>адресу</w:t>
      </w:r>
      <w:proofErr w:type="spellEnd"/>
      <w:r w:rsidRPr="00263DE4">
        <w:rPr>
          <w:rFonts w:eastAsia="Times New Roman"/>
          <w:kern w:val="0"/>
          <w:lang w:val="en-US"/>
          <w14:ligatures w14:val="none"/>
        </w:rPr>
        <w:t xml:space="preserve"> </w:t>
      </w:r>
      <w:r w:rsidRPr="00263DE4">
        <w:rPr>
          <w:rFonts w:eastAsia="Times New Roman"/>
          <w:kern w:val="0"/>
          <w:lang w:val="sr-Cyrl-CS"/>
          <w14:ligatures w14:val="none"/>
        </w:rPr>
        <w:t>Завода за социјално осигурање</w:t>
      </w:r>
      <w:r w:rsidR="00353CE3">
        <w:rPr>
          <w:rFonts w:eastAsia="Times New Roman"/>
          <w:kern w:val="0"/>
          <w:lang w:val="sr-Cyrl-CS"/>
          <w14:ligatures w14:val="none"/>
        </w:rPr>
        <w:t>.</w:t>
      </w:r>
      <w:r w:rsidRPr="00263DE4">
        <w:rPr>
          <w:rFonts w:eastAsia="Times New Roman"/>
          <w:kern w:val="0"/>
          <w:lang w:val="sr-Cyrl-RS"/>
          <w14:ligatures w14:val="none"/>
        </w:rPr>
        <w:t xml:space="preserve"> </w:t>
      </w:r>
    </w:p>
    <w:p w14:paraId="5897CCFF" w14:textId="77777777" w:rsidR="00263DE4" w:rsidRPr="00263DE4" w:rsidRDefault="00263DE4" w:rsidP="00263D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kern w:val="0"/>
          <w:lang w:val="sr-Cyrl-RS"/>
          <w14:ligatures w14:val="none"/>
        </w:rPr>
      </w:pPr>
    </w:p>
    <w:p w14:paraId="52A03EAF" w14:textId="7CC2E6B0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kern w:val="0"/>
          <w:shd w:val="clear" w:color="auto" w:fill="FFFFFF"/>
          <w:lang w:val="sr-Cyrl-RS"/>
          <w14:ligatures w14:val="none"/>
        </w:rPr>
      </w:pPr>
      <w:r w:rsidRPr="00263DE4">
        <w:rPr>
          <w:rFonts w:eastAsia="Times New Roman"/>
          <w:b/>
          <w:bCs/>
          <w:kern w:val="0"/>
          <w:bdr w:val="none" w:sz="0" w:space="0" w:color="auto" w:frame="1"/>
          <w:shd w:val="clear" w:color="auto" w:fill="FFFFFF"/>
          <w:lang w:val="sr-Cyrl-RS"/>
          <w14:ligatures w14:val="none"/>
        </w:rPr>
        <w:t xml:space="preserve">          </w:t>
      </w:r>
      <w:r w:rsidRPr="00263DE4">
        <w:rPr>
          <w:rFonts w:eastAsia="Times New Roman"/>
          <w:b/>
          <w:bCs/>
          <w:kern w:val="0"/>
          <w:bdr w:val="none" w:sz="0" w:space="0" w:color="auto" w:frame="1"/>
          <w:shd w:val="clear" w:color="auto" w:fill="FFFFFF"/>
          <w:lang w:val="en-US"/>
          <w14:ligatures w14:val="none"/>
        </w:rPr>
        <w:t>X</w:t>
      </w:r>
      <w:r w:rsidR="00E250D3">
        <w:rPr>
          <w:rFonts w:eastAsia="Times New Roman"/>
          <w:b/>
          <w:bCs/>
          <w:kern w:val="0"/>
          <w:bdr w:val="none" w:sz="0" w:space="0" w:color="auto" w:frame="1"/>
          <w:shd w:val="clear" w:color="auto" w:fill="FFFFFF"/>
          <w:lang w:val="en-US"/>
          <w14:ligatures w14:val="none"/>
        </w:rPr>
        <w:t>I</w:t>
      </w:r>
      <w:r w:rsidRPr="00263DE4">
        <w:rPr>
          <w:rFonts w:eastAsia="Times New Roman"/>
          <w:b/>
          <w:bCs/>
          <w:kern w:val="0"/>
          <w:bdr w:val="none" w:sz="0" w:space="0" w:color="auto" w:frame="1"/>
          <w:shd w:val="clear" w:color="auto" w:fill="FFFFFF"/>
          <w:lang w:val="sr-Cyrl-RS"/>
          <w14:ligatures w14:val="none"/>
        </w:rPr>
        <w:t xml:space="preserve"> </w:t>
      </w:r>
      <w:proofErr w:type="spellStart"/>
      <w:r w:rsidRPr="00263DE4">
        <w:rPr>
          <w:rFonts w:eastAsia="Times New Roman"/>
          <w:b/>
          <w:bCs/>
          <w:kern w:val="0"/>
          <w:bdr w:val="none" w:sz="0" w:space="0" w:color="auto" w:frame="1"/>
          <w:shd w:val="clear" w:color="auto" w:fill="FFFFFF"/>
          <w:lang w:val="en-US"/>
          <w14:ligatures w14:val="none"/>
        </w:rPr>
        <w:t>Трајање</w:t>
      </w:r>
      <w:proofErr w:type="spellEnd"/>
      <w:r w:rsidRPr="00263DE4">
        <w:rPr>
          <w:rFonts w:eastAsia="Times New Roman"/>
          <w:b/>
          <w:bCs/>
          <w:kern w:val="0"/>
          <w:bdr w:val="none" w:sz="0" w:space="0" w:color="auto" w:frame="1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b/>
          <w:bCs/>
          <w:kern w:val="0"/>
          <w:bdr w:val="none" w:sz="0" w:space="0" w:color="auto" w:frame="1"/>
          <w:shd w:val="clear" w:color="auto" w:fill="FFFFFF"/>
          <w:lang w:val="en-US"/>
          <w14:ligatures w14:val="none"/>
        </w:rPr>
        <w:t>радног</w:t>
      </w:r>
      <w:proofErr w:type="spellEnd"/>
      <w:r w:rsidRPr="00263DE4">
        <w:rPr>
          <w:rFonts w:eastAsia="Times New Roman"/>
          <w:b/>
          <w:bCs/>
          <w:kern w:val="0"/>
          <w:bdr w:val="none" w:sz="0" w:space="0" w:color="auto" w:frame="1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b/>
          <w:bCs/>
          <w:kern w:val="0"/>
          <w:bdr w:val="none" w:sz="0" w:space="0" w:color="auto" w:frame="1"/>
          <w:shd w:val="clear" w:color="auto" w:fill="FFFFFF"/>
          <w:lang w:val="en-US"/>
          <w14:ligatures w14:val="none"/>
        </w:rPr>
        <w:t>односа</w:t>
      </w:r>
      <w:proofErr w:type="spellEnd"/>
      <w:r w:rsidRPr="00263DE4">
        <w:rPr>
          <w:rFonts w:eastAsia="Times New Roman"/>
          <w:b/>
          <w:bCs/>
          <w:kern w:val="0"/>
          <w:bdr w:val="none" w:sz="0" w:space="0" w:color="auto" w:frame="1"/>
          <w:shd w:val="clear" w:color="auto" w:fill="FFFFFF"/>
          <w:lang w:val="en-US"/>
          <w14:ligatures w14:val="none"/>
        </w:rPr>
        <w:t>:  </w:t>
      </w:r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За</w:t>
      </w:r>
      <w:r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 наведена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радн</w:t>
      </w:r>
      <w:proofErr w:type="spellEnd"/>
      <w:r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>а</w:t>
      </w:r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мест</w:t>
      </w:r>
      <w:proofErr w:type="spellEnd"/>
      <w:r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>а</w:t>
      </w:r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радни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однос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заснива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на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неодређено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време</w:t>
      </w:r>
      <w:proofErr w:type="spellEnd"/>
      <w:r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>.</w:t>
      </w:r>
    </w:p>
    <w:p w14:paraId="68919690" w14:textId="577000D3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kern w:val="0"/>
          <w:shd w:val="clear" w:color="auto" w:fill="FFFFFF"/>
          <w:lang w:val="sr-Cyrl-RS"/>
          <w14:ligatures w14:val="none"/>
        </w:rPr>
      </w:pPr>
      <w:r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           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Кандидати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који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први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пут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заснивају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радни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однос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у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државном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органу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подлежу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пробном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раду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r w:rsidR="00353CE3"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у трајању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од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6 </w:t>
      </w:r>
      <w:r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(шест)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месеци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.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Кандидати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без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положеног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државног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стручног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испита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примају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на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рад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под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условом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да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тај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испит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положе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r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>у року од (6) шест месеци од дана заснивања радног односа.</w:t>
      </w:r>
    </w:p>
    <w:p w14:paraId="344A0E18" w14:textId="7EDC7258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kern w:val="0"/>
          <w:shd w:val="clear" w:color="auto" w:fill="FFFFFF"/>
          <w:lang w:val="sr-Cyrl-RS"/>
          <w14:ligatures w14:val="none"/>
        </w:rPr>
      </w:pPr>
      <w:r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            Сагласно  члану 9. Закона о државним службеницима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</w:t>
      </w:r>
      <w:r w:rsidR="00353CE3">
        <w:rPr>
          <w:rFonts w:eastAsia="Times New Roman"/>
          <w:kern w:val="0"/>
          <w:shd w:val="clear" w:color="auto" w:fill="FFFFFF"/>
          <w:lang w:val="sr-Cyrl-RS"/>
          <w14:ligatures w14:val="none"/>
        </w:rPr>
        <w:t>.</w:t>
      </w:r>
    </w:p>
    <w:p w14:paraId="180B8B42" w14:textId="77777777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kern w:val="0"/>
          <w:shd w:val="clear" w:color="auto" w:fill="FFFFFF"/>
          <w:lang w:val="sr-Cyrl-RS"/>
          <w14:ligatures w14:val="none"/>
        </w:rPr>
      </w:pPr>
      <w:r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            Положен државни испит није услов, нити предност за заснивање радног односа.</w:t>
      </w:r>
    </w:p>
    <w:p w14:paraId="0DEA22F8" w14:textId="77777777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kern w:val="0"/>
          <w:shd w:val="clear" w:color="auto" w:fill="FFFFFF"/>
          <w:lang w:val="sr-Cyrl-RS"/>
          <w14:ligatures w14:val="none"/>
        </w:rPr>
      </w:pPr>
    </w:p>
    <w:p w14:paraId="74EBBC7A" w14:textId="42E7D33D" w:rsidR="00353CE3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b/>
          <w:kern w:val="0"/>
          <w:lang w:val="sr-Cyrl-RS"/>
          <w14:ligatures w14:val="none"/>
        </w:rPr>
      </w:pPr>
      <w:r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           </w:t>
      </w:r>
      <w:r w:rsidRPr="00263DE4">
        <w:rPr>
          <w:rFonts w:eastAsia="Times New Roman"/>
          <w:b/>
          <w:bCs/>
          <w:kern w:val="0"/>
          <w:bdr w:val="none" w:sz="0" w:space="0" w:color="auto" w:frame="1"/>
          <w:shd w:val="clear" w:color="auto" w:fill="FFFFFF"/>
          <w:lang w:val="en-US"/>
          <w14:ligatures w14:val="none"/>
        </w:rPr>
        <w:t>X</w:t>
      </w:r>
      <w:r w:rsidR="00E250D3">
        <w:rPr>
          <w:rFonts w:eastAsia="Times New Roman"/>
          <w:b/>
          <w:bCs/>
          <w:kern w:val="0"/>
          <w:bdr w:val="none" w:sz="0" w:space="0" w:color="auto" w:frame="1"/>
          <w:shd w:val="clear" w:color="auto" w:fill="FFFFFF"/>
          <w:lang w:val="en-US"/>
          <w14:ligatures w14:val="none"/>
        </w:rPr>
        <w:t>I</w:t>
      </w:r>
      <w:r w:rsidRPr="00263DE4">
        <w:rPr>
          <w:rFonts w:eastAsia="Times New Roman"/>
          <w:b/>
          <w:kern w:val="0"/>
          <w:lang w:val="sr-Latn-RS"/>
          <w14:ligatures w14:val="none"/>
        </w:rPr>
        <w:t>I</w:t>
      </w:r>
      <w:r w:rsidRPr="00263DE4">
        <w:rPr>
          <w:rFonts w:eastAsia="Times New Roman"/>
          <w:b/>
          <w:kern w:val="0"/>
          <w:lang w:val="sr-Cyrl-RS"/>
          <w14:ligatures w14:val="none"/>
        </w:rPr>
        <w:t xml:space="preserve"> </w:t>
      </w:r>
      <w:r w:rsidR="00353CE3">
        <w:rPr>
          <w:rFonts w:eastAsia="Times New Roman"/>
          <w:b/>
          <w:kern w:val="0"/>
          <w:lang w:val="sr-Cyrl-RS"/>
          <w14:ligatures w14:val="none"/>
        </w:rPr>
        <w:t>Датум и место провере компетенција учесника конкурса у изборном поступку:</w:t>
      </w:r>
    </w:p>
    <w:p w14:paraId="6A4C3C36" w14:textId="308E998A" w:rsidR="00263DE4" w:rsidRPr="00263DE4" w:rsidRDefault="00353CE3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kern w:val="0"/>
          <w:shd w:val="clear" w:color="auto" w:fill="FFFFFF"/>
          <w:lang w:val="en-US"/>
          <w14:ligatures w14:val="none"/>
        </w:rPr>
      </w:pPr>
      <w:r>
        <w:rPr>
          <w:rFonts w:eastAsia="Times New Roman"/>
          <w:bCs/>
          <w:kern w:val="0"/>
          <w:lang w:val="sr-Cyrl-RS"/>
          <w14:ligatures w14:val="none"/>
        </w:rPr>
        <w:tab/>
      </w:r>
      <w:r w:rsidR="00263DE4" w:rsidRPr="00353CE3">
        <w:rPr>
          <w:rFonts w:eastAsia="Times New Roman"/>
          <w:bCs/>
          <w:kern w:val="0"/>
          <w:lang w:val="sr-Cyrl-RS"/>
          <w14:ligatures w14:val="none"/>
        </w:rPr>
        <w:t>Са</w:t>
      </w:r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учесницима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конкурса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чије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су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пријаве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благовремене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,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допуштене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,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разумљиве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,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потпуне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и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који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испуњавају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услове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предвиђене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огласом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о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јавном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конкурсу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,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на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основу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података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наведених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у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обрасцу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пријаве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на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конкурс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,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изборни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поступак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ће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се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спровести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,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почев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од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2</w:t>
      </w:r>
      <w:r w:rsidR="00263DE4"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>9</w:t>
      </w:r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.</w:t>
      </w:r>
      <w:r w:rsidR="00263DE4"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 </w:t>
      </w:r>
      <w:r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септембра </w:t>
      </w:r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20</w:t>
      </w:r>
      <w:r w:rsidR="00263DE4"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>23</w:t>
      </w:r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.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године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, о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чему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ће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кандидати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бити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обавештени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на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r w:rsidR="00263DE4"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>контакте (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бројеве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телефона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или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r w:rsidR="00263DE4"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>електронске</w:t>
      </w:r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адресе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>)</w:t>
      </w:r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које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су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навели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у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својим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пријавама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.</w:t>
      </w:r>
    </w:p>
    <w:p w14:paraId="09AEE5B2" w14:textId="1EB87FB6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kern w:val="0"/>
          <w:shd w:val="clear" w:color="auto" w:fill="FFFFFF"/>
          <w:lang w:val="en-US"/>
          <w14:ligatures w14:val="none"/>
        </w:rPr>
      </w:pPr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ab/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Провера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општих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функционалних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компетенција</w:t>
      </w:r>
      <w:proofErr w:type="spellEnd"/>
      <w:r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>, посебних функционалних компетенција</w:t>
      </w:r>
      <w:r w:rsidR="006B1B3F"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 и</w:t>
      </w:r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понашајних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компетенција</w:t>
      </w:r>
      <w:proofErr w:type="spellEnd"/>
      <w:r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ће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обавити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у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Служби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за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управљање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кадровима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,</w:t>
      </w:r>
      <w:r w:rsidR="00F662ED"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Нови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Београд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,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Булевар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Миха</w:t>
      </w:r>
      <w:proofErr w:type="spellEnd"/>
      <w:r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>ј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ла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Пупина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број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2 (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источно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крило</w:t>
      </w:r>
      <w:proofErr w:type="spellEnd"/>
      <w:r w:rsidR="00353CE3">
        <w:rPr>
          <w:rFonts w:eastAsia="Times New Roman"/>
          <w:kern w:val="0"/>
          <w:shd w:val="clear" w:color="auto" w:fill="FFFFFF"/>
          <w:lang w:val="sr-Cyrl-RS"/>
          <w14:ligatures w14:val="none"/>
        </w:rPr>
        <w:t>)</w:t>
      </w:r>
      <w:r w:rsidR="00F662ED">
        <w:rPr>
          <w:rFonts w:eastAsia="Times New Roman"/>
          <w:kern w:val="0"/>
          <w:shd w:val="clear" w:color="auto" w:fill="FFFFFF"/>
          <w:lang w:val="sr-Cyrl-RS"/>
          <w14:ligatures w14:val="none"/>
        </w:rPr>
        <w:t>.</w:t>
      </w:r>
      <w:r w:rsidR="00353CE3"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 </w:t>
      </w:r>
      <w:proofErr w:type="spellStart"/>
      <w:r w:rsidR="006B1B3F" w:rsidRPr="00B84A3E">
        <w:rPr>
          <w:rFonts w:eastAsia="Times New Roman"/>
          <w:kern w:val="0"/>
          <w:shd w:val="clear" w:color="auto" w:fill="FFFFFF"/>
          <w:lang w:val="en-US"/>
          <w14:ligatures w14:val="none"/>
        </w:rPr>
        <w:t>Интервју</w:t>
      </w:r>
      <w:proofErr w:type="spellEnd"/>
      <w:r w:rsidR="006B1B3F" w:rsidRPr="00B84A3E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6B1B3F" w:rsidRPr="00B84A3E">
        <w:rPr>
          <w:rFonts w:eastAsia="Times New Roman"/>
          <w:kern w:val="0"/>
          <w:shd w:val="clear" w:color="auto" w:fill="FFFFFF"/>
          <w:lang w:val="en-US"/>
          <w14:ligatures w14:val="none"/>
        </w:rPr>
        <w:t>са</w:t>
      </w:r>
      <w:proofErr w:type="spellEnd"/>
      <w:r w:rsidR="006B1B3F" w:rsidRPr="00B84A3E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6B1B3F" w:rsidRPr="00B84A3E">
        <w:rPr>
          <w:rFonts w:eastAsia="Times New Roman"/>
          <w:kern w:val="0"/>
          <w:shd w:val="clear" w:color="auto" w:fill="FFFFFF"/>
          <w:lang w:val="en-US"/>
          <w14:ligatures w14:val="none"/>
        </w:rPr>
        <w:t>Конкурсном</w:t>
      </w:r>
      <w:proofErr w:type="spellEnd"/>
      <w:r w:rsidR="006B1B3F" w:rsidRPr="00B84A3E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6B1B3F" w:rsidRPr="00B84A3E">
        <w:rPr>
          <w:rFonts w:eastAsia="Times New Roman"/>
          <w:kern w:val="0"/>
          <w:shd w:val="clear" w:color="auto" w:fill="FFFFFF"/>
          <w:lang w:val="en-US"/>
          <w14:ligatures w14:val="none"/>
        </w:rPr>
        <w:t>комисијом</w:t>
      </w:r>
      <w:proofErr w:type="spellEnd"/>
      <w:r w:rsidR="006B1B3F" w:rsidRPr="00B84A3E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6B1B3F" w:rsidRPr="00B84A3E">
        <w:rPr>
          <w:rFonts w:eastAsia="Times New Roman"/>
          <w:kern w:val="0"/>
          <w:shd w:val="clear" w:color="auto" w:fill="FFFFFF"/>
          <w:lang w:val="en-US"/>
          <w14:ligatures w14:val="none"/>
        </w:rPr>
        <w:t>ће</w:t>
      </w:r>
      <w:proofErr w:type="spellEnd"/>
      <w:r w:rsidR="006B1B3F" w:rsidRPr="00B84A3E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6B1B3F" w:rsidRPr="00B84A3E">
        <w:rPr>
          <w:rFonts w:eastAsia="Times New Roman"/>
          <w:kern w:val="0"/>
          <w:shd w:val="clear" w:color="auto" w:fill="FFFFFF"/>
          <w:lang w:val="en-US"/>
          <w14:ligatures w14:val="none"/>
        </w:rPr>
        <w:t>се</w:t>
      </w:r>
      <w:proofErr w:type="spellEnd"/>
      <w:r w:rsidR="006B1B3F" w:rsidRPr="00B84A3E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6B1B3F" w:rsidRPr="00B84A3E">
        <w:rPr>
          <w:rFonts w:eastAsia="Times New Roman"/>
          <w:kern w:val="0"/>
          <w:shd w:val="clear" w:color="auto" w:fill="FFFFFF"/>
          <w:lang w:val="en-US"/>
          <w14:ligatures w14:val="none"/>
        </w:rPr>
        <w:t>обавити</w:t>
      </w:r>
      <w:proofErr w:type="spellEnd"/>
      <w:r w:rsidR="006B1B3F" w:rsidRPr="00B84A3E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у </w:t>
      </w:r>
      <w:proofErr w:type="spellStart"/>
      <w:r w:rsidR="006B1B3F" w:rsidRPr="00B84A3E">
        <w:rPr>
          <w:rFonts w:eastAsia="Times New Roman"/>
          <w:kern w:val="0"/>
          <w:shd w:val="clear" w:color="auto" w:fill="FFFFFF"/>
          <w:lang w:val="en-US"/>
          <w14:ligatures w14:val="none"/>
        </w:rPr>
        <w:t>просторијама</w:t>
      </w:r>
      <w:proofErr w:type="spellEnd"/>
      <w:r w:rsidR="006B1B3F" w:rsidRPr="00B84A3E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6B1B3F" w:rsidRPr="00B84A3E">
        <w:rPr>
          <w:rFonts w:eastAsia="Times New Roman"/>
          <w:kern w:val="0"/>
          <w:shd w:val="clear" w:color="auto" w:fill="FFFFFF"/>
          <w:lang w:val="en-US"/>
          <w14:ligatures w14:val="none"/>
        </w:rPr>
        <w:t>Завода</w:t>
      </w:r>
      <w:proofErr w:type="spellEnd"/>
      <w:r w:rsidR="006B1B3F" w:rsidRPr="00B84A3E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за </w:t>
      </w:r>
      <w:proofErr w:type="spellStart"/>
      <w:r w:rsidR="006B1B3F" w:rsidRPr="00B84A3E">
        <w:rPr>
          <w:rFonts w:eastAsia="Times New Roman"/>
          <w:kern w:val="0"/>
          <w:shd w:val="clear" w:color="auto" w:fill="FFFFFF"/>
          <w:lang w:val="en-US"/>
          <w14:ligatures w14:val="none"/>
        </w:rPr>
        <w:t>социјално</w:t>
      </w:r>
      <w:proofErr w:type="spellEnd"/>
      <w:r w:rsidR="006B1B3F" w:rsidRPr="00B84A3E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6B1B3F" w:rsidRPr="00B84A3E">
        <w:rPr>
          <w:rFonts w:eastAsia="Times New Roman"/>
          <w:kern w:val="0"/>
          <w:shd w:val="clear" w:color="auto" w:fill="FFFFFF"/>
          <w:lang w:val="en-US"/>
          <w14:ligatures w14:val="none"/>
        </w:rPr>
        <w:t>осигурање</w:t>
      </w:r>
      <w:proofErr w:type="spellEnd"/>
      <w:r w:rsidR="00B84A3E" w:rsidRPr="00B84A3E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, </w:t>
      </w:r>
      <w:r w:rsidR="00B84A3E" w:rsidRPr="00B84A3E">
        <w:rPr>
          <w:rFonts w:eastAsia="Times New Roman"/>
          <w:kern w:val="0"/>
          <w:shd w:val="clear" w:color="auto" w:fill="FFFFFF"/>
          <w:lang w:val="sr-Cyrl-RS"/>
          <w14:ligatures w14:val="none"/>
        </w:rPr>
        <w:t>Београд, Бачванска 21, први спрат</w:t>
      </w:r>
      <w:r w:rsidR="006B1B3F" w:rsidRPr="00B84A3E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.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Учесници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конкурса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који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су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успешно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прошли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једну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фазу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изборног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поступка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обавештавају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о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датуму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,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месту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и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времену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спровођења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наредне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фазе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изборног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поступка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на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контакте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(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бројеве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телефона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или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r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>електронске</w:t>
      </w:r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адресе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),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које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наведу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у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својим</w:t>
      </w:r>
      <w:proofErr w:type="spellEnd"/>
      <w:r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 обрасцима пријаве или путем телеграма н</w:t>
      </w:r>
      <w:r w:rsidR="00353CE3"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а </w:t>
      </w:r>
      <w:r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>адресу коју су навели у обрасцу пријаве.</w:t>
      </w:r>
    </w:p>
    <w:p w14:paraId="15AE9DBB" w14:textId="77777777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b/>
          <w:bCs/>
          <w:kern w:val="0"/>
          <w:shd w:val="clear" w:color="auto" w:fill="FFFFFF"/>
          <w:lang w:val="sr-Cyrl-RS"/>
          <w14:ligatures w14:val="none"/>
        </w:rPr>
      </w:pPr>
      <w:r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           </w:t>
      </w:r>
      <w:r w:rsidRPr="00263DE4">
        <w:rPr>
          <w:rFonts w:eastAsia="Times New Roman"/>
          <w:b/>
          <w:bCs/>
          <w:kern w:val="0"/>
          <w:shd w:val="clear" w:color="auto" w:fill="FFFFFF"/>
          <w:lang w:val="sr-Cyrl-RS"/>
          <w14:ligatures w14:val="none"/>
        </w:rPr>
        <w:t>Напомена:</w:t>
      </w:r>
    </w:p>
    <w:p w14:paraId="66E5CE05" w14:textId="77777777" w:rsidR="00263DE4" w:rsidRPr="00263DE4" w:rsidRDefault="00263DE4" w:rsidP="00263DE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kern w:val="0"/>
          <w:shd w:val="clear" w:color="auto" w:fill="FFFFFF"/>
          <w:lang w:val="en-US"/>
          <w14:ligatures w14:val="none"/>
        </w:rPr>
      </w:pPr>
      <w:r w:rsidRPr="00263DE4">
        <w:rPr>
          <w:rFonts w:eastAsia="Times New Roman"/>
          <w:b/>
          <w:bCs/>
          <w:kern w:val="0"/>
          <w:shd w:val="clear" w:color="auto" w:fill="FFFFFF"/>
          <w:lang w:val="sr-Cyrl-RS"/>
          <w14:ligatures w14:val="none"/>
        </w:rPr>
        <w:t xml:space="preserve">          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Документа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о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чињеницама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о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којима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води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службена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евиденција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су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: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уверење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о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држављанству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,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извод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из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матичне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књиге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рођених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,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уверење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о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положеном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државном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стручном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испиту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за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рад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у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државним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органима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,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односно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уверење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о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положеном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правосудном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испиту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.</w:t>
      </w:r>
    </w:p>
    <w:p w14:paraId="191D93C6" w14:textId="3BF4AEE9" w:rsidR="00263DE4" w:rsidRPr="00263DE4" w:rsidRDefault="00263DE4" w:rsidP="00263DE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kern w:val="0"/>
          <w:lang w:val="en-US"/>
          <w14:ligatures w14:val="none"/>
        </w:rPr>
      </w:pPr>
      <w:r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           Одредбом чл</w:t>
      </w:r>
      <w:r w:rsidR="00353CE3">
        <w:rPr>
          <w:rFonts w:eastAsia="Times New Roman"/>
          <w:kern w:val="0"/>
          <w:shd w:val="clear" w:color="auto" w:fill="FFFFFF"/>
          <w:lang w:val="sr-Cyrl-RS"/>
          <w14:ligatures w14:val="none"/>
        </w:rPr>
        <w:t>.</w:t>
      </w:r>
      <w:r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 9 и 103</w:t>
      </w:r>
      <w:r w:rsidR="00353CE3">
        <w:rPr>
          <w:rFonts w:eastAsia="Times New Roman"/>
          <w:kern w:val="0"/>
          <w:shd w:val="clear" w:color="auto" w:fill="FFFFFF"/>
          <w:lang w:val="sr-Cyrl-RS"/>
          <w14:ligatures w14:val="none"/>
        </w:rPr>
        <w:t>.</w:t>
      </w:r>
      <w:r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Закон</w:t>
      </w:r>
      <w:proofErr w:type="spellEnd"/>
      <w:r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>а</w:t>
      </w:r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о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општем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управном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поступку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(„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Службени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гласник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gram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РС“</w:t>
      </w:r>
      <w:proofErr w:type="gram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,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број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: 18/16</w:t>
      </w:r>
      <w:r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>, 95/18-аутентично тумачење и 2/23-одлука УС)  је прописано, поред осталог, да у поступку  којим се покреће по захтеву</w:t>
      </w:r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r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 странке орган може да врши увид , прибавља и обрађује личне податке о чињеницама  о којима  се води службена евиденција када је то неопходно за одлучивање,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осим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ако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странка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изричито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изјави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да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ће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податке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прибавити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сама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.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Потребно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је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да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учесник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конкурса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у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делу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Изјава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*, у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обрасцу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пријаве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,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заокружи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на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који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начин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жели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да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прибаве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његови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подаци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из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службених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евиденција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.</w:t>
      </w:r>
    </w:p>
    <w:p w14:paraId="1EBAD35F" w14:textId="215DA162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kern w:val="0"/>
          <w:shd w:val="clear" w:color="auto" w:fill="FFFFFF"/>
          <w:lang w:val="sr-Cyrl-RS"/>
          <w14:ligatures w14:val="none"/>
        </w:rPr>
      </w:pPr>
      <w:r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          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Неблаговремене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,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недопуштене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,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неразумљиве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или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непотпуне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пријаве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,</w:t>
      </w:r>
      <w:r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 и пријаве уз које нису приложени сви потребни докази у оригиналу или фотокопији овереној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 судова, односно општинским управама, као поверени послови), биће одбачене.</w:t>
      </w:r>
    </w:p>
    <w:p w14:paraId="004B9F15" w14:textId="5B6EE924" w:rsidR="00263DE4" w:rsidRPr="00263DE4" w:rsidRDefault="00263DE4" w:rsidP="00263DE4">
      <w:pPr>
        <w:tabs>
          <w:tab w:val="left" w:pos="720"/>
        </w:tabs>
        <w:spacing w:after="0" w:line="240" w:lineRule="auto"/>
        <w:ind w:left="12" w:right="-36"/>
        <w:jc w:val="both"/>
        <w:rPr>
          <w:rFonts w:eastAsia="Times New Roman"/>
          <w:kern w:val="0"/>
          <w:shd w:val="clear" w:color="auto" w:fill="FFFFFF"/>
          <w:lang w:val="en-US"/>
          <w14:ligatures w14:val="none"/>
        </w:rPr>
      </w:pPr>
      <w:r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          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Јавни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конкурс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спроводи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r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>К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онкурсна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комисија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коју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је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именовао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r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>директор Завода за социјално осигурање</w:t>
      </w:r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. </w:t>
      </w:r>
    </w:p>
    <w:p w14:paraId="7022AB9D" w14:textId="4C268DB1" w:rsidR="00263DE4" w:rsidRPr="00263DE4" w:rsidRDefault="00B84A3E" w:rsidP="00263DE4">
      <w:pPr>
        <w:tabs>
          <w:tab w:val="left" w:pos="720"/>
        </w:tabs>
        <w:spacing w:after="0" w:line="240" w:lineRule="auto"/>
        <w:ind w:left="12" w:right="-36"/>
        <w:jc w:val="both"/>
        <w:rPr>
          <w:rFonts w:eastAsia="Times New Roman"/>
          <w:kern w:val="0"/>
          <w:shd w:val="clear" w:color="auto" w:fill="FFFFFF"/>
          <w:lang w:val="en-US"/>
          <w14:ligatures w14:val="none"/>
        </w:rPr>
      </w:pPr>
      <w:r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          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Овај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конкурс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се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објављује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на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917215" w:rsidRPr="00917215">
        <w:rPr>
          <w:rFonts w:eastAsia="Times New Roman"/>
          <w:kern w:val="0"/>
          <w:shd w:val="clear" w:color="auto" w:fill="FFFFFF"/>
          <w:lang w:val="en-US"/>
          <w14:ligatures w14:val="none"/>
        </w:rPr>
        <w:t>огласној</w:t>
      </w:r>
      <w:proofErr w:type="spellEnd"/>
      <w:r w:rsidR="00917215" w:rsidRPr="00917215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917215" w:rsidRPr="00917215">
        <w:rPr>
          <w:rFonts w:eastAsia="Times New Roman"/>
          <w:kern w:val="0"/>
          <w:shd w:val="clear" w:color="auto" w:fill="FFFFFF"/>
          <w:lang w:val="en-US"/>
          <w14:ligatures w14:val="none"/>
        </w:rPr>
        <w:t>табли</w:t>
      </w:r>
      <w:proofErr w:type="spellEnd"/>
      <w:r w:rsidR="00917215"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 и</w:t>
      </w:r>
      <w:r w:rsidR="00917215" w:rsidRPr="00917215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интернет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презентацији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r w:rsidR="00263DE4"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>(</w:t>
      </w:r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www.zso.gov.rs</w:t>
      </w:r>
      <w:r w:rsidR="00263DE4"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>)</w:t>
      </w:r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r w:rsidR="00263DE4"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Завода за социјално осигурање,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на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интерент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презентацији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bookmarkStart w:id="5" w:name="_Hlk144366873"/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Службе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за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управљање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кадровима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, </w:t>
      </w:r>
      <w:r w:rsidR="00917215">
        <w:rPr>
          <w:rFonts w:eastAsia="Times New Roman"/>
          <w:kern w:val="0"/>
          <w:shd w:val="clear" w:color="auto" w:fill="FFFFFF"/>
          <w:lang w:val="sr-Cyrl-RS"/>
          <w14:ligatures w14:val="none"/>
        </w:rPr>
        <w:t>(</w:t>
      </w:r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www.suk.gov.rs</w:t>
      </w:r>
      <w:bookmarkEnd w:id="5"/>
      <w:r w:rsidR="00917215">
        <w:rPr>
          <w:rFonts w:eastAsia="Times New Roman"/>
          <w:kern w:val="0"/>
          <w:shd w:val="clear" w:color="auto" w:fill="FFFFFF"/>
          <w:lang w:val="sr-Cyrl-RS"/>
          <w14:ligatures w14:val="none"/>
        </w:rPr>
        <w:t>)</w:t>
      </w:r>
      <w:r w:rsidR="00263DE4"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на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порталу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е-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управе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,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на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интернет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презентацији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,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огласној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табли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и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периодичном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издању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огласа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Националне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службе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за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запошљавање</w:t>
      </w:r>
      <w:proofErr w:type="spellEnd"/>
      <w:r w:rsidR="00917215"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 </w:t>
      </w:r>
      <w:r w:rsidR="00917215">
        <w:rPr>
          <w:rFonts w:eastAsia="Times New Roman"/>
          <w:kern w:val="0"/>
          <w:shd w:val="clear" w:color="auto" w:fill="FFFFFF"/>
          <w:lang w:val="sr-Latn-RS"/>
          <w14:ligatures w14:val="none"/>
        </w:rPr>
        <w:t>(www.nsz.gov.rs)</w:t>
      </w:r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. </w:t>
      </w:r>
    </w:p>
    <w:p w14:paraId="7D1E8EB5" w14:textId="10CCF3D0" w:rsidR="00263DE4" w:rsidRPr="00263DE4" w:rsidRDefault="00A36905" w:rsidP="00263DE4">
      <w:pPr>
        <w:tabs>
          <w:tab w:val="left" w:pos="720"/>
        </w:tabs>
        <w:spacing w:after="0" w:line="240" w:lineRule="auto"/>
        <w:ind w:left="12" w:right="-36"/>
        <w:jc w:val="both"/>
        <w:rPr>
          <w:rFonts w:eastAsia="Times New Roman"/>
          <w:kern w:val="0"/>
          <w:shd w:val="clear" w:color="auto" w:fill="FFFFFF"/>
          <w:lang w:val="sr-Cyrl-RS"/>
          <w14:ligatures w14:val="none"/>
        </w:rPr>
      </w:pPr>
      <w:r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           </w:t>
      </w:r>
      <w:r w:rsidR="00263DE4"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На интернет презентацији </w:t>
      </w:r>
      <w:bookmarkStart w:id="6" w:name="_Hlk144367041"/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Службе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за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управљање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кадровима</w:t>
      </w:r>
      <w:bookmarkEnd w:id="6"/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, </w:t>
      </w:r>
      <w:hyperlink r:id="rId7" w:history="1">
        <w:r w:rsidR="00263DE4" w:rsidRPr="00263DE4">
          <w:rPr>
            <w:rFonts w:eastAsia="Times New Roman"/>
            <w:kern w:val="0"/>
            <w:u w:val="single"/>
            <w:shd w:val="clear" w:color="auto" w:fill="FFFFFF"/>
            <w:lang w:val="en-US"/>
            <w14:ligatures w14:val="none"/>
          </w:rPr>
          <w:t>www.suk.gov.rs</w:t>
        </w:r>
      </w:hyperlink>
      <w:r w:rsidR="00263DE4"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 може се погледати опис послова оглашених радних места.</w:t>
      </w:r>
    </w:p>
    <w:p w14:paraId="1855BAE7" w14:textId="11378613" w:rsidR="00263DE4" w:rsidRPr="00263DE4" w:rsidRDefault="00B84A3E" w:rsidP="00263DE4">
      <w:pPr>
        <w:tabs>
          <w:tab w:val="left" w:pos="720"/>
        </w:tabs>
        <w:spacing w:after="0" w:line="240" w:lineRule="auto"/>
        <w:ind w:left="12" w:right="-36"/>
        <w:jc w:val="both"/>
        <w:rPr>
          <w:rFonts w:eastAsia="Times New Roman"/>
          <w:kern w:val="0"/>
          <w:shd w:val="clear" w:color="auto" w:fill="FFFFFF"/>
          <w:lang w:val="en-US"/>
          <w14:ligatures w14:val="none"/>
        </w:rPr>
      </w:pPr>
      <w:r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          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Сви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изрази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,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појмови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,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именице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,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придеви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и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глаголи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у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овом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огласу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који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су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употребљени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у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мушком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граматичком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роду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,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односе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се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без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дискриминације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и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на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особе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женског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пола</w:t>
      </w:r>
      <w:proofErr w:type="spellEnd"/>
      <w:r w:rsidR="00263DE4"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.</w:t>
      </w:r>
    </w:p>
    <w:p w14:paraId="2BF00137" w14:textId="1A1F5282" w:rsidR="00263DE4" w:rsidRPr="00E250D3" w:rsidRDefault="00263DE4" w:rsidP="00263DE4">
      <w:pPr>
        <w:tabs>
          <w:tab w:val="left" w:pos="720"/>
        </w:tabs>
        <w:spacing w:after="0" w:line="240" w:lineRule="auto"/>
        <w:ind w:left="12" w:right="-36"/>
        <w:jc w:val="both"/>
        <w:rPr>
          <w:rFonts w:eastAsia="Times New Roman"/>
          <w:kern w:val="0"/>
          <w:lang w:val="sr-Latn-RS"/>
          <w14:ligatures w14:val="none"/>
        </w:rPr>
      </w:pPr>
      <w:r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           Образац пријаве на конкур, за наведена радна места, може се преузети на званичној интернет презентацији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Службе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за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управљање</w:t>
      </w:r>
      <w:proofErr w:type="spellEnd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63DE4">
        <w:rPr>
          <w:rFonts w:eastAsia="Times New Roman"/>
          <w:kern w:val="0"/>
          <w:shd w:val="clear" w:color="auto" w:fill="FFFFFF"/>
          <w:lang w:val="en-US"/>
          <w14:ligatures w14:val="none"/>
        </w:rPr>
        <w:t>кадровима</w:t>
      </w:r>
      <w:proofErr w:type="spellEnd"/>
      <w:r w:rsidRPr="00263DE4">
        <w:rPr>
          <w:rFonts w:eastAsia="Times New Roman"/>
          <w:kern w:val="0"/>
          <w:shd w:val="clear" w:color="auto" w:fill="FFFFFF"/>
          <w:lang w:val="sr-Cyrl-RS"/>
          <w14:ligatures w14:val="none"/>
        </w:rPr>
        <w:t xml:space="preserve"> и Завода за социјално осигурање, или у штампаној верзији  на писарници Завода за социјално осигурање, Београд, Бачванска 21</w:t>
      </w:r>
      <w:r w:rsidR="00E250D3">
        <w:rPr>
          <w:rFonts w:eastAsia="Times New Roman"/>
          <w:kern w:val="0"/>
          <w:shd w:val="clear" w:color="auto" w:fill="FFFFFF"/>
          <w:lang w:val="sr-Latn-RS"/>
          <w14:ligatures w14:val="none"/>
        </w:rPr>
        <w:t>.</w:t>
      </w:r>
    </w:p>
    <w:p w14:paraId="316B77E5" w14:textId="77777777" w:rsidR="00263DE4" w:rsidRPr="00AA5364" w:rsidRDefault="00263DE4" w:rsidP="00263DE4">
      <w:pPr>
        <w:tabs>
          <w:tab w:val="left" w:pos="720"/>
        </w:tabs>
        <w:spacing w:after="0" w:line="240" w:lineRule="auto"/>
        <w:ind w:left="12" w:right="-36"/>
        <w:jc w:val="both"/>
        <w:rPr>
          <w:rFonts w:eastAsia="Times New Roman"/>
          <w:b/>
          <w:bCs/>
          <w:kern w:val="0"/>
          <w:shd w:val="clear" w:color="auto" w:fill="FFFFFF"/>
          <w:lang w:val="sr-Latn-RS"/>
          <w14:ligatures w14:val="none"/>
        </w:rPr>
      </w:pPr>
    </w:p>
    <w:p w14:paraId="02E348AA" w14:textId="77777777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kern w:val="0"/>
          <w:shd w:val="clear" w:color="auto" w:fill="FFFFFF"/>
          <w:lang w:val="sr-Cyrl-RS"/>
          <w14:ligatures w14:val="none"/>
        </w:rPr>
      </w:pPr>
    </w:p>
    <w:p w14:paraId="64674546" w14:textId="77777777" w:rsidR="00263DE4" w:rsidRPr="00263DE4" w:rsidRDefault="00263DE4" w:rsidP="00263DE4">
      <w:pPr>
        <w:spacing w:after="0" w:line="240" w:lineRule="auto"/>
        <w:ind w:firstLine="720"/>
        <w:jc w:val="both"/>
        <w:rPr>
          <w:rFonts w:eastAsia="Times New Roman"/>
          <w:kern w:val="0"/>
          <w:lang w:val="sr-Cyrl-RS"/>
          <w14:ligatures w14:val="none"/>
        </w:rPr>
      </w:pPr>
    </w:p>
    <w:p w14:paraId="68D96C04" w14:textId="77777777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kern w:val="0"/>
          <w:lang w:val="sr-Cyrl-CS"/>
          <w14:ligatures w14:val="none"/>
        </w:rPr>
      </w:pPr>
    </w:p>
    <w:p w14:paraId="7811C146" w14:textId="77777777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kern w:val="0"/>
          <w:lang w:val="sr-Cyrl-CS"/>
          <w14:ligatures w14:val="none"/>
        </w:rPr>
      </w:pPr>
    </w:p>
    <w:p w14:paraId="5C3082E1" w14:textId="77777777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kern w:val="0"/>
          <w:lang w:val="sr-Cyrl-CS"/>
          <w14:ligatures w14:val="none"/>
        </w:rPr>
      </w:pPr>
      <w:r w:rsidRPr="00263DE4">
        <w:rPr>
          <w:rFonts w:eastAsia="Times New Roman"/>
          <w:kern w:val="0"/>
          <w:lang w:val="sr-Cyrl-CS"/>
          <w14:ligatures w14:val="none"/>
        </w:rPr>
        <w:t xml:space="preserve">             </w:t>
      </w:r>
    </w:p>
    <w:p w14:paraId="4C19D3AB" w14:textId="77777777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b/>
          <w:kern w:val="0"/>
          <w:lang w:val="sr-Latn-RS"/>
          <w14:ligatures w14:val="none"/>
        </w:rPr>
      </w:pPr>
    </w:p>
    <w:p w14:paraId="15DA3079" w14:textId="77777777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b/>
          <w:kern w:val="0"/>
          <w:lang w:val="sr-Latn-RS"/>
          <w14:ligatures w14:val="none"/>
        </w:rPr>
      </w:pPr>
    </w:p>
    <w:p w14:paraId="6E825444" w14:textId="77777777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b/>
          <w:kern w:val="0"/>
          <w:lang w:val="sr-Latn-RS"/>
          <w14:ligatures w14:val="none"/>
        </w:rPr>
      </w:pPr>
    </w:p>
    <w:p w14:paraId="18E7AB64" w14:textId="77777777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b/>
          <w:kern w:val="0"/>
          <w:lang w:val="sr-Latn-RS"/>
          <w14:ligatures w14:val="none"/>
        </w:rPr>
      </w:pPr>
    </w:p>
    <w:p w14:paraId="0AA6EA62" w14:textId="77777777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b/>
          <w:kern w:val="0"/>
          <w:lang w:val="sr-Latn-RS"/>
          <w14:ligatures w14:val="none"/>
        </w:rPr>
      </w:pPr>
    </w:p>
    <w:p w14:paraId="407A56EB" w14:textId="77777777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b/>
          <w:kern w:val="0"/>
          <w:lang w:val="sr-Latn-RS"/>
          <w14:ligatures w14:val="none"/>
        </w:rPr>
      </w:pPr>
    </w:p>
    <w:p w14:paraId="30653A62" w14:textId="77777777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b/>
          <w:kern w:val="0"/>
          <w:lang w:val="sr-Latn-RS"/>
          <w14:ligatures w14:val="none"/>
        </w:rPr>
      </w:pPr>
    </w:p>
    <w:p w14:paraId="367D803E" w14:textId="77777777" w:rsidR="00263DE4" w:rsidRPr="00263DE4" w:rsidRDefault="00263DE4" w:rsidP="00263DE4">
      <w:pPr>
        <w:tabs>
          <w:tab w:val="left" w:pos="720"/>
        </w:tabs>
        <w:spacing w:after="0" w:line="240" w:lineRule="auto"/>
        <w:ind w:right="-36"/>
        <w:jc w:val="both"/>
        <w:rPr>
          <w:rFonts w:eastAsia="Times New Roman"/>
          <w:b/>
          <w:kern w:val="0"/>
          <w:lang w:val="sr-Latn-RS"/>
          <w14:ligatures w14:val="none"/>
        </w:rPr>
      </w:pPr>
    </w:p>
    <w:sectPr w:rsidR="00263DE4" w:rsidRPr="00263DE4" w:rsidSect="00040C43">
      <w:pgSz w:w="11906" w:h="16838" w:code="9"/>
      <w:pgMar w:top="630" w:right="991" w:bottom="72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18DE"/>
    <w:multiLevelType w:val="hybridMultilevel"/>
    <w:tmpl w:val="CE1A4DBE"/>
    <w:lvl w:ilvl="0" w:tplc="32C61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79DD"/>
    <w:multiLevelType w:val="hybridMultilevel"/>
    <w:tmpl w:val="C2C21CF0"/>
    <w:lvl w:ilvl="0" w:tplc="F67CBDA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35F8F"/>
    <w:multiLevelType w:val="hybridMultilevel"/>
    <w:tmpl w:val="15967BE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037CFA"/>
    <w:multiLevelType w:val="hybridMultilevel"/>
    <w:tmpl w:val="91ACE120"/>
    <w:lvl w:ilvl="0" w:tplc="271849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60DC0"/>
    <w:multiLevelType w:val="hybridMultilevel"/>
    <w:tmpl w:val="15967BE0"/>
    <w:lvl w:ilvl="0" w:tplc="9B021F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4699653">
    <w:abstractNumId w:val="4"/>
  </w:num>
  <w:num w:numId="2" w16cid:durableId="1945727903">
    <w:abstractNumId w:val="1"/>
  </w:num>
  <w:num w:numId="3" w16cid:durableId="2072340419">
    <w:abstractNumId w:val="2"/>
  </w:num>
  <w:num w:numId="4" w16cid:durableId="165900764">
    <w:abstractNumId w:val="3"/>
  </w:num>
  <w:num w:numId="5" w16cid:durableId="457604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E4"/>
    <w:rsid w:val="000A6727"/>
    <w:rsid w:val="0015357D"/>
    <w:rsid w:val="00170D74"/>
    <w:rsid w:val="001C3EDC"/>
    <w:rsid w:val="00263DE4"/>
    <w:rsid w:val="0026644B"/>
    <w:rsid w:val="002A2DB6"/>
    <w:rsid w:val="002C3C01"/>
    <w:rsid w:val="00353CE3"/>
    <w:rsid w:val="003977DF"/>
    <w:rsid w:val="004731D7"/>
    <w:rsid w:val="005F6EA6"/>
    <w:rsid w:val="00665D87"/>
    <w:rsid w:val="006B1B3F"/>
    <w:rsid w:val="00803DD0"/>
    <w:rsid w:val="00917215"/>
    <w:rsid w:val="009208CA"/>
    <w:rsid w:val="00984E0F"/>
    <w:rsid w:val="00A01B4A"/>
    <w:rsid w:val="00A36905"/>
    <w:rsid w:val="00AA5364"/>
    <w:rsid w:val="00AC1FB5"/>
    <w:rsid w:val="00B004BA"/>
    <w:rsid w:val="00B84A3E"/>
    <w:rsid w:val="00BC656E"/>
    <w:rsid w:val="00C650C3"/>
    <w:rsid w:val="00CA18CA"/>
    <w:rsid w:val="00CC0E31"/>
    <w:rsid w:val="00D15538"/>
    <w:rsid w:val="00D96EC7"/>
    <w:rsid w:val="00E250D3"/>
    <w:rsid w:val="00E335D5"/>
    <w:rsid w:val="00E46AA4"/>
    <w:rsid w:val="00E9118F"/>
    <w:rsid w:val="00F14452"/>
    <w:rsid w:val="00F60ABE"/>
    <w:rsid w:val="00F662ED"/>
    <w:rsid w:val="00F96D8F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F26A6"/>
  <w15:chartTrackingRefBased/>
  <w15:docId w15:val="{FE7D9940-931B-49E1-93A9-736C8B7E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7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6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E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E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E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004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tak.suk.gov.rs/vodic-za-kandidat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2922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 Zavod</dc:creator>
  <cp:keywords/>
  <dc:description/>
  <cp:lastModifiedBy>ZSO Zavod</cp:lastModifiedBy>
  <cp:revision>9</cp:revision>
  <cp:lastPrinted>2023-09-01T06:52:00Z</cp:lastPrinted>
  <dcterms:created xsi:type="dcterms:W3CDTF">2023-09-01T06:04:00Z</dcterms:created>
  <dcterms:modified xsi:type="dcterms:W3CDTF">2023-09-01T08:09:00Z</dcterms:modified>
</cp:coreProperties>
</file>